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54" w:rsidRPr="00D75554" w:rsidRDefault="00D75554" w:rsidP="00D75554">
      <w:pPr>
        <w:autoSpaceDE w:val="0"/>
        <w:autoSpaceDN w:val="0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proofErr w:type="spellStart"/>
      <w:r w:rsidRPr="00D75554">
        <w:rPr>
          <w:rFonts w:asciiTheme="minorHAnsi" w:hAnsiTheme="minorHAnsi" w:cs="Arial"/>
          <w:b/>
          <w:sz w:val="24"/>
          <w:szCs w:val="24"/>
        </w:rPr>
        <w:t>Tabel</w:t>
      </w:r>
      <w:proofErr w:type="spellEnd"/>
      <w:r w:rsidRPr="00D75554">
        <w:rPr>
          <w:rFonts w:asciiTheme="minorHAnsi" w:hAnsiTheme="minorHAnsi" w:cs="Arial"/>
          <w:b/>
          <w:sz w:val="24"/>
          <w:szCs w:val="24"/>
        </w:rPr>
        <w:t xml:space="preserve"> 1</w:t>
      </w:r>
      <w:r w:rsidRPr="00D75554">
        <w:rPr>
          <w:rFonts w:asciiTheme="minorHAnsi" w:hAnsiTheme="minorHAnsi" w:cs="Arial"/>
          <w:sz w:val="24"/>
          <w:szCs w:val="24"/>
        </w:rPr>
        <w:t xml:space="preserve">. </w:t>
      </w:r>
      <w:proofErr w:type="spellStart"/>
      <w:r w:rsidRPr="00D75554">
        <w:rPr>
          <w:rFonts w:asciiTheme="minorHAnsi" w:hAnsiTheme="minorHAnsi" w:cs="Arial"/>
          <w:sz w:val="24"/>
          <w:szCs w:val="24"/>
        </w:rPr>
        <w:t>Karakteristik</w:t>
      </w:r>
      <w:proofErr w:type="spellEnd"/>
      <w:r w:rsidRPr="00D755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sz w:val="24"/>
          <w:szCs w:val="24"/>
        </w:rPr>
        <w:t>Spesimen</w:t>
      </w:r>
      <w:proofErr w:type="spellEnd"/>
      <w:r w:rsidRPr="00D755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sz w:val="24"/>
          <w:szCs w:val="24"/>
        </w:rPr>
        <w:t>Penelitian</w:t>
      </w:r>
      <w:proofErr w:type="spellEnd"/>
      <w:r w:rsidRPr="00D755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sz w:val="24"/>
          <w:szCs w:val="24"/>
        </w:rPr>
        <w:t>Berdasarkan</w:t>
      </w:r>
      <w:proofErr w:type="spellEnd"/>
      <w:r w:rsidRPr="00D755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sz w:val="24"/>
          <w:szCs w:val="24"/>
        </w:rPr>
        <w:t>Jenis</w:t>
      </w:r>
      <w:proofErr w:type="spellEnd"/>
      <w:r w:rsidRPr="00D755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sz w:val="24"/>
          <w:szCs w:val="24"/>
        </w:rPr>
        <w:t>Spesimen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19"/>
      </w:tblGrid>
      <w:tr w:rsidR="00D75554" w:rsidRPr="00D75554" w:rsidTr="00156253"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2619" w:type="dxa"/>
            <w:tcBorders>
              <w:left w:val="nil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  <w:t>Jumlah</w:t>
            </w:r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 xml:space="preserve"> n(%)</w:t>
            </w:r>
          </w:p>
        </w:tc>
      </w:tr>
      <w:tr w:rsidR="00D75554" w:rsidRPr="00D75554" w:rsidTr="00156253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Sputum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ind w:right="33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126</w:t>
            </w:r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64,6)</w:t>
            </w:r>
          </w:p>
        </w:tc>
      </w:tr>
      <w:tr w:rsidR="00D75554" w:rsidRPr="00D75554" w:rsidTr="0015625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Pus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ind w:right="33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22 (11,3)</w:t>
            </w:r>
          </w:p>
        </w:tc>
      </w:tr>
      <w:tr w:rsidR="00D75554" w:rsidRPr="00D75554" w:rsidTr="0015625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Urin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ind w:right="33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19</w:t>
            </w:r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(9,7)</w:t>
            </w:r>
          </w:p>
        </w:tc>
      </w:tr>
      <w:tr w:rsidR="00D75554" w:rsidRPr="00D75554" w:rsidTr="0015625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Cairan tubuh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ind w:right="33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15</w:t>
            </w:r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(7,8)</w:t>
            </w:r>
          </w:p>
        </w:tc>
      </w:tr>
      <w:tr w:rsidR="00D75554" w:rsidRPr="00D75554" w:rsidTr="0015625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Darah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ind w:right="33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9</w:t>
            </w:r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(4,6)</w:t>
            </w:r>
          </w:p>
        </w:tc>
      </w:tr>
      <w:tr w:rsidR="00D75554" w:rsidRPr="00D75554" w:rsidTr="00156253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Swab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ind w:right="33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4</w:t>
            </w:r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(2,0)</w:t>
            </w:r>
          </w:p>
        </w:tc>
      </w:tr>
      <w:tr w:rsidR="00D75554" w:rsidRPr="00D75554" w:rsidTr="00156253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Feses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ind w:right="33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0</w:t>
            </w:r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(0,0)</w:t>
            </w:r>
          </w:p>
        </w:tc>
      </w:tr>
      <w:tr w:rsidR="00D75554" w:rsidRPr="00D75554" w:rsidTr="00156253"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ind w:right="33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195 (100)</w:t>
            </w:r>
          </w:p>
        </w:tc>
      </w:tr>
    </w:tbl>
    <w:p w:rsidR="00ED3FA2" w:rsidRDefault="00ED3FA2">
      <w:pPr>
        <w:rPr>
          <w:rFonts w:asciiTheme="minorHAnsi" w:hAnsiTheme="minorHAnsi"/>
          <w:sz w:val="24"/>
          <w:szCs w:val="24"/>
        </w:rPr>
      </w:pPr>
    </w:p>
    <w:p w:rsidR="00D75554" w:rsidRPr="00D75554" w:rsidRDefault="00D75554" w:rsidP="00D7555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  <w:lang w:val="id-ID"/>
        </w:rPr>
      </w:pPr>
      <w:proofErr w:type="spellStart"/>
      <w:r w:rsidRPr="00D75554">
        <w:rPr>
          <w:rFonts w:asciiTheme="minorHAnsi" w:hAnsiTheme="minorHAnsi" w:cs="Arial"/>
          <w:b/>
          <w:sz w:val="24"/>
          <w:szCs w:val="24"/>
        </w:rPr>
        <w:t>Tabel</w:t>
      </w:r>
      <w:proofErr w:type="spellEnd"/>
      <w:r w:rsidRPr="00D7555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75554">
        <w:rPr>
          <w:rFonts w:asciiTheme="minorHAnsi" w:hAnsiTheme="minorHAnsi" w:cs="Arial"/>
          <w:b/>
          <w:sz w:val="24"/>
          <w:szCs w:val="24"/>
          <w:lang w:val="id-ID"/>
        </w:rPr>
        <w:t>2</w:t>
      </w:r>
      <w:r w:rsidRPr="00D75554">
        <w:rPr>
          <w:rFonts w:asciiTheme="minorHAnsi" w:hAnsiTheme="minorHAnsi" w:cs="Arial"/>
          <w:b/>
          <w:sz w:val="24"/>
          <w:szCs w:val="24"/>
        </w:rPr>
        <w:t xml:space="preserve">. </w:t>
      </w:r>
      <w:proofErr w:type="spellStart"/>
      <w:r w:rsidRPr="00D75554">
        <w:rPr>
          <w:rFonts w:asciiTheme="minorHAnsi" w:hAnsiTheme="minorHAnsi" w:cs="Arial"/>
          <w:sz w:val="24"/>
          <w:szCs w:val="24"/>
        </w:rPr>
        <w:t>Karakteristik</w:t>
      </w:r>
      <w:proofErr w:type="spellEnd"/>
      <w:r w:rsidRPr="00D755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sz w:val="24"/>
          <w:szCs w:val="24"/>
        </w:rPr>
        <w:t>Spesimen</w:t>
      </w:r>
      <w:proofErr w:type="spellEnd"/>
      <w:r w:rsidRPr="00D755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sz w:val="24"/>
          <w:szCs w:val="24"/>
        </w:rPr>
        <w:t>Penelitian</w:t>
      </w:r>
      <w:proofErr w:type="spellEnd"/>
      <w:r w:rsidRPr="00D75554">
        <w:rPr>
          <w:rFonts w:asciiTheme="minorHAnsi" w:hAnsiTheme="minorHAnsi" w:cs="Arial"/>
          <w:sz w:val="24"/>
          <w:szCs w:val="24"/>
          <w:lang w:val="id-ID"/>
        </w:rPr>
        <w:t xml:space="preserve"> Berdasarkan Asal Ruangan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2693"/>
      </w:tblGrid>
      <w:tr w:rsidR="00D75554" w:rsidRPr="00D75554" w:rsidTr="00D75554"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  <w:t>Jumlah</w:t>
            </w:r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 xml:space="preserve"> n(%)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 xml:space="preserve">MDR </w:t>
            </w:r>
            <w:r w:rsidRPr="00D75554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A. </w:t>
            </w:r>
            <w:proofErr w:type="spellStart"/>
            <w:r w:rsidRPr="00D75554">
              <w:rPr>
                <w:rFonts w:asciiTheme="minorHAnsi" w:hAnsiTheme="minorHAnsi" w:cs="Arial"/>
                <w:b/>
                <w:i/>
                <w:sz w:val="24"/>
                <w:szCs w:val="24"/>
              </w:rPr>
              <w:t>baumannii</w:t>
            </w:r>
            <w:proofErr w:type="spellEnd"/>
            <w:r w:rsidRPr="00D75554">
              <w:rPr>
                <w:rFonts w:asciiTheme="minorHAnsi" w:hAnsiTheme="minorHAnsi" w:cs="Arial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>n(</w:t>
            </w:r>
            <w:proofErr w:type="gramEnd"/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>%)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Penyakit</w:t>
            </w:r>
            <w:proofErr w:type="spellEnd"/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91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(46,7)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32 (48,5)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Intensif Dewasa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40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(20,5)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13 (19,7)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Intensif Anak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14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(7,2)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5 (7,6)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Bedah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14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(7,2)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2 (3,0)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Paru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8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(4,1)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3 (4,5)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Neurologi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7 (3,6)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2 (3,0)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VIP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6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(3,1)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1 (1,5)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6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(3,1)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4 (6,2)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Jantung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4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(2,0)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0 (0)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Kebidanan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3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(1,5)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3 (4,5)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Mata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1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(0,5)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1 (1,5)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THT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1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(0,5)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0 (0)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Jiwa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0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0 (0)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lastRenderedPageBreak/>
              <w:t>Kulit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  <w:lang w:val="id-ID"/>
              </w:rPr>
              <w:t>0</w:t>
            </w: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(0)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0 (0)</w:t>
            </w:r>
          </w:p>
        </w:tc>
      </w:tr>
      <w:tr w:rsidR="00D75554" w:rsidRPr="00D75554" w:rsidTr="00D75554"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Jumlah</w:t>
            </w:r>
            <w:proofErr w:type="spellEnd"/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195 (100)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color w:val="000000"/>
                <w:sz w:val="24"/>
                <w:szCs w:val="24"/>
              </w:rPr>
              <w:t>66 (33,8)</w:t>
            </w:r>
          </w:p>
        </w:tc>
      </w:tr>
    </w:tbl>
    <w:p w:rsidR="00D75554" w:rsidRDefault="00D7555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75554" w:rsidRPr="00D75554" w:rsidRDefault="00D75554" w:rsidP="00D75554">
      <w:pPr>
        <w:autoSpaceDE w:val="0"/>
        <w:autoSpaceDN w:val="0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proofErr w:type="spellStart"/>
      <w:r w:rsidRPr="00D75554">
        <w:rPr>
          <w:rFonts w:asciiTheme="minorHAnsi" w:hAnsiTheme="minorHAnsi" w:cs="Arial"/>
          <w:b/>
          <w:sz w:val="24"/>
          <w:szCs w:val="24"/>
        </w:rPr>
        <w:t>Tabel</w:t>
      </w:r>
      <w:proofErr w:type="spellEnd"/>
      <w:r w:rsidRPr="00D7555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75554">
        <w:rPr>
          <w:rFonts w:asciiTheme="minorHAnsi" w:hAnsiTheme="minorHAnsi" w:cs="Arial"/>
          <w:b/>
          <w:sz w:val="24"/>
          <w:szCs w:val="24"/>
          <w:lang w:val="id-ID"/>
        </w:rPr>
        <w:t>3</w:t>
      </w:r>
      <w:r w:rsidRPr="00D75554">
        <w:rPr>
          <w:rFonts w:asciiTheme="minorHAnsi" w:hAnsiTheme="minorHAnsi" w:cs="Arial"/>
          <w:b/>
          <w:sz w:val="24"/>
          <w:szCs w:val="24"/>
        </w:rPr>
        <w:t>.</w:t>
      </w:r>
      <w:r w:rsidRPr="00D75554">
        <w:rPr>
          <w:rFonts w:asciiTheme="minorHAnsi" w:hAnsiTheme="minorHAnsi" w:cs="Arial"/>
          <w:b/>
          <w:sz w:val="24"/>
          <w:szCs w:val="24"/>
          <w:lang w:val="id-ID"/>
        </w:rPr>
        <w:t xml:space="preserve"> </w:t>
      </w:r>
      <w:r w:rsidRPr="00D75554">
        <w:rPr>
          <w:rFonts w:asciiTheme="minorHAnsi" w:hAnsiTheme="minorHAnsi" w:cs="Arial"/>
          <w:sz w:val="24"/>
          <w:szCs w:val="24"/>
          <w:lang w:val="id-ID"/>
        </w:rPr>
        <w:t>Prevalensi Bakteri</w:t>
      </w:r>
      <w:r w:rsidRPr="00D75554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i/>
          <w:sz w:val="24"/>
          <w:szCs w:val="24"/>
        </w:rPr>
        <w:t>Acinetobacter</w:t>
      </w:r>
      <w:proofErr w:type="spellEnd"/>
      <w:r w:rsidRPr="00D75554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i/>
          <w:sz w:val="24"/>
          <w:szCs w:val="24"/>
        </w:rPr>
        <w:t>baumannii</w:t>
      </w:r>
      <w:proofErr w:type="spellEnd"/>
    </w:p>
    <w:tbl>
      <w:tblPr>
        <w:tblW w:w="425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42"/>
        <w:gridCol w:w="1134"/>
      </w:tblGrid>
      <w:tr w:rsidR="00D75554" w:rsidRPr="00D75554" w:rsidTr="00156253">
        <w:trPr>
          <w:trHeight w:val="30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554" w:rsidRPr="00D75554" w:rsidRDefault="00D75554" w:rsidP="00156253">
            <w:pPr>
              <w:tabs>
                <w:tab w:val="left" w:pos="7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  <w:t>Prevalensi</w:t>
            </w:r>
          </w:p>
        </w:tc>
      </w:tr>
      <w:tr w:rsidR="00D75554" w:rsidRPr="00D75554" w:rsidTr="00156253">
        <w:trPr>
          <w:trHeight w:val="30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i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i/>
                <w:sz w:val="24"/>
                <w:szCs w:val="24"/>
              </w:rPr>
              <w:t>Acinetobacter</w:t>
            </w:r>
            <w:proofErr w:type="spellEnd"/>
            <w:r w:rsidRPr="00D75554">
              <w:rPr>
                <w:rFonts w:asciiTheme="minorHAnsi" w:hAnsiTheme="minorHAnsi" w:cs="Arial"/>
                <w:i/>
                <w:sz w:val="24"/>
                <w:szCs w:val="24"/>
              </w:rPr>
              <w:t xml:space="preserve"> </w:t>
            </w:r>
            <w:proofErr w:type="spellStart"/>
            <w:r w:rsidRPr="00D75554">
              <w:rPr>
                <w:rFonts w:asciiTheme="minorHAnsi" w:hAnsiTheme="minorHAnsi" w:cs="Arial"/>
                <w:i/>
                <w:sz w:val="24"/>
                <w:szCs w:val="24"/>
              </w:rPr>
              <w:t>baumannii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14,7%</w:t>
            </w:r>
          </w:p>
        </w:tc>
      </w:tr>
      <w:tr w:rsidR="00D75554" w:rsidRPr="00D75554" w:rsidTr="00156253">
        <w:trPr>
          <w:trHeight w:val="304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Bakteri</w:t>
            </w:r>
            <w:proofErr w:type="spellEnd"/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gram </w:t>
            </w: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negatif</w:t>
            </w:r>
            <w:proofErr w:type="spellEnd"/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lain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1331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85,3%</w:t>
            </w:r>
          </w:p>
        </w:tc>
      </w:tr>
      <w:tr w:rsidR="00D75554" w:rsidRPr="00D75554" w:rsidTr="00156253">
        <w:trPr>
          <w:trHeight w:val="30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1526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100%</w:t>
            </w:r>
          </w:p>
        </w:tc>
      </w:tr>
    </w:tbl>
    <w:p w:rsidR="00D75554" w:rsidRPr="00D75554" w:rsidRDefault="00D75554">
      <w:pPr>
        <w:rPr>
          <w:rFonts w:asciiTheme="minorHAnsi" w:hAnsiTheme="minorHAnsi"/>
          <w:sz w:val="24"/>
          <w:szCs w:val="24"/>
        </w:rPr>
      </w:pPr>
      <w:r w:rsidRPr="00D75554">
        <w:rPr>
          <w:rFonts w:asciiTheme="minorHAnsi" w:hAnsiTheme="minorHAnsi"/>
          <w:sz w:val="24"/>
          <w:szCs w:val="24"/>
        </w:rPr>
        <w:t xml:space="preserve"> </w:t>
      </w:r>
    </w:p>
    <w:p w:rsidR="00D75554" w:rsidRPr="00D75554" w:rsidRDefault="00D75554" w:rsidP="00D7555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  <w:sz w:val="24"/>
          <w:szCs w:val="24"/>
          <w:lang w:val="id-ID"/>
        </w:rPr>
      </w:pPr>
      <w:proofErr w:type="spellStart"/>
      <w:r w:rsidRPr="00D75554">
        <w:rPr>
          <w:rFonts w:asciiTheme="minorHAnsi" w:hAnsiTheme="minorHAnsi" w:cs="Arial"/>
          <w:sz w:val="24"/>
          <w:szCs w:val="24"/>
        </w:rPr>
        <w:t>Tabel</w:t>
      </w:r>
      <w:proofErr w:type="spellEnd"/>
      <w:r w:rsidRPr="00D75554">
        <w:rPr>
          <w:rFonts w:asciiTheme="minorHAnsi" w:hAnsiTheme="minorHAnsi" w:cs="Arial"/>
          <w:sz w:val="24"/>
          <w:szCs w:val="24"/>
        </w:rPr>
        <w:t xml:space="preserve"> </w:t>
      </w:r>
      <w:r w:rsidRPr="00D75554">
        <w:rPr>
          <w:rFonts w:asciiTheme="minorHAnsi" w:hAnsiTheme="minorHAnsi" w:cs="Arial"/>
          <w:sz w:val="24"/>
          <w:szCs w:val="24"/>
          <w:lang w:val="id-ID"/>
        </w:rPr>
        <w:t>4</w:t>
      </w:r>
      <w:r w:rsidRPr="00D75554">
        <w:rPr>
          <w:rFonts w:asciiTheme="minorHAnsi" w:hAnsiTheme="minorHAnsi" w:cs="Arial"/>
          <w:sz w:val="24"/>
          <w:szCs w:val="24"/>
        </w:rPr>
        <w:t>.</w:t>
      </w:r>
      <w:r w:rsidRPr="00D75554">
        <w:rPr>
          <w:rFonts w:asciiTheme="minorHAnsi" w:hAnsiTheme="minorHAnsi" w:cs="Arial"/>
          <w:sz w:val="24"/>
          <w:szCs w:val="24"/>
          <w:lang w:val="id-ID"/>
        </w:rPr>
        <w:t xml:space="preserve"> Pola Sensitivitas </w:t>
      </w:r>
      <w:proofErr w:type="spellStart"/>
      <w:r w:rsidRPr="00D75554">
        <w:rPr>
          <w:rFonts w:asciiTheme="minorHAnsi" w:hAnsiTheme="minorHAnsi" w:cs="Arial"/>
          <w:i/>
          <w:sz w:val="24"/>
          <w:szCs w:val="24"/>
        </w:rPr>
        <w:t>Acinetobacter</w:t>
      </w:r>
      <w:proofErr w:type="spellEnd"/>
      <w:r w:rsidRPr="00D75554">
        <w:rPr>
          <w:rFonts w:asciiTheme="minorHAnsi" w:hAnsiTheme="minorHAnsi" w:cs="Arial"/>
          <w:i/>
          <w:sz w:val="24"/>
          <w:szCs w:val="24"/>
        </w:rPr>
        <w:t xml:space="preserve"> </w:t>
      </w:r>
      <w:proofErr w:type="spellStart"/>
      <w:r w:rsidRPr="00D75554">
        <w:rPr>
          <w:rFonts w:asciiTheme="minorHAnsi" w:hAnsiTheme="minorHAnsi" w:cs="Arial"/>
          <w:i/>
          <w:sz w:val="24"/>
          <w:szCs w:val="24"/>
        </w:rPr>
        <w:t>baumannii</w:t>
      </w:r>
      <w:proofErr w:type="spellEnd"/>
      <w:r w:rsidRPr="00D75554">
        <w:rPr>
          <w:rFonts w:asciiTheme="minorHAnsi" w:hAnsiTheme="minorHAnsi" w:cs="Arial"/>
          <w:i/>
          <w:sz w:val="24"/>
          <w:szCs w:val="24"/>
        </w:rPr>
        <w:t xml:space="preserve"> </w:t>
      </w:r>
      <w:r w:rsidRPr="00D75554">
        <w:rPr>
          <w:rFonts w:asciiTheme="minorHAnsi" w:hAnsiTheme="minorHAnsi" w:cs="Arial"/>
          <w:sz w:val="24"/>
          <w:szCs w:val="24"/>
          <w:lang w:val="id-ID"/>
        </w:rPr>
        <w:t>terhadap Antibiotik Formularium Nasional</w:t>
      </w:r>
    </w:p>
    <w:tbl>
      <w:tblPr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993"/>
        <w:gridCol w:w="1134"/>
      </w:tblGrid>
      <w:tr w:rsidR="00D75554" w:rsidRPr="00D75554" w:rsidTr="00D75554">
        <w:trPr>
          <w:trHeight w:val="18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</w:t>
            </w:r>
            <w:r w:rsidRPr="00D75554"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  <w:t>S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</w:t>
            </w:r>
            <w:r w:rsidRPr="00D75554"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  <w:t>I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</w:t>
            </w:r>
            <w:r w:rsidRPr="00D75554">
              <w:rPr>
                <w:rFonts w:asciiTheme="minorHAnsi" w:hAnsiTheme="minorHAnsi" w:cs="Arial"/>
                <w:b/>
                <w:sz w:val="24"/>
                <w:szCs w:val="24"/>
                <w:lang w:val="id-ID"/>
              </w:rPr>
              <w:t>R</w:t>
            </w:r>
          </w:p>
        </w:tc>
      </w:tr>
      <w:tr w:rsidR="00D75554" w:rsidRPr="00D75554" w:rsidTr="00D75554">
        <w:trPr>
          <w:trHeight w:val="62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Amikasin</w:t>
            </w:r>
            <w:proofErr w:type="spellEnd"/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74,9%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3,7%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21,4%</w:t>
            </w:r>
          </w:p>
        </w:tc>
      </w:tr>
      <w:tr w:rsidR="00D75554" w:rsidRPr="00D75554" w:rsidTr="00D75554">
        <w:trPr>
          <w:trHeight w:val="12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Trimetoprim/</w:t>
            </w:r>
          </w:p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sulfametoksazol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67,1%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32,9%</w:t>
            </w:r>
          </w:p>
        </w:tc>
      </w:tr>
      <w:tr w:rsidR="00D75554" w:rsidRPr="00D75554" w:rsidTr="00D75554">
        <w:trPr>
          <w:trHeight w:val="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Meropenem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62,7%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36,3%</w:t>
            </w:r>
          </w:p>
        </w:tc>
      </w:tr>
      <w:tr w:rsidR="00D75554" w:rsidRPr="00D75554" w:rsidTr="00D75554">
        <w:trPr>
          <w:trHeight w:val="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 xml:space="preserve">Gentamisin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42,3%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6,</w:t>
            </w: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51,5%</w:t>
            </w:r>
          </w:p>
        </w:tc>
      </w:tr>
      <w:tr w:rsidR="00D75554" w:rsidRPr="00D75554" w:rsidTr="00D75554">
        <w:trPr>
          <w:trHeight w:val="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Siprofloksasin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33,8%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66,2%</w:t>
            </w:r>
          </w:p>
        </w:tc>
      </w:tr>
      <w:tr w:rsidR="00D75554" w:rsidRPr="00D75554" w:rsidTr="00D75554">
        <w:trPr>
          <w:trHeight w:val="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Ampisilin /sulbaktam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32,3%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6,0%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61,7%</w:t>
            </w:r>
          </w:p>
        </w:tc>
      </w:tr>
      <w:tr w:rsidR="00D75554" w:rsidRPr="00D75554" w:rsidTr="00D75554">
        <w:trPr>
          <w:trHeight w:val="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Sefepim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31,0</w:t>
            </w: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3,8%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65,2%</w:t>
            </w:r>
          </w:p>
        </w:tc>
      </w:tr>
      <w:tr w:rsidR="00D75554" w:rsidRPr="00D75554" w:rsidTr="00D75554">
        <w:trPr>
          <w:trHeight w:val="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Seftazidim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29,2</w:t>
            </w: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5,7</w:t>
            </w: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65,1</w:t>
            </w: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%</w:t>
            </w:r>
          </w:p>
        </w:tc>
      </w:tr>
      <w:tr w:rsidR="00D75554" w:rsidRPr="00D75554" w:rsidTr="00D75554">
        <w:trPr>
          <w:trHeight w:val="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Seftriakson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10,0</w:t>
            </w: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23,0%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  <w:lang w:val="id-ID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67,0</w:t>
            </w:r>
            <w:r w:rsidRPr="00D75554">
              <w:rPr>
                <w:rFonts w:asciiTheme="minorHAnsi" w:hAnsiTheme="minorHAnsi" w:cs="Arial"/>
                <w:sz w:val="24"/>
                <w:szCs w:val="24"/>
                <w:lang w:val="id-ID"/>
              </w:rPr>
              <w:t>%</w:t>
            </w:r>
          </w:p>
        </w:tc>
      </w:tr>
      <w:tr w:rsidR="00D75554" w:rsidRPr="00D75554" w:rsidTr="00D75554">
        <w:trPr>
          <w:trHeight w:val="62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75554">
              <w:rPr>
                <w:rFonts w:asciiTheme="minorHAnsi" w:hAnsiTheme="minorHAnsi" w:cs="Arial"/>
                <w:sz w:val="24"/>
                <w:szCs w:val="24"/>
              </w:rPr>
              <w:t>Cefazolin</w:t>
            </w:r>
            <w:proofErr w:type="spellEnd"/>
            <w:r w:rsidRPr="00D7555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0,7%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75554" w:rsidRPr="00D75554" w:rsidRDefault="00D75554" w:rsidP="001562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D75554">
              <w:rPr>
                <w:rFonts w:asciiTheme="minorHAnsi" w:hAnsiTheme="minorHAnsi" w:cs="Arial"/>
                <w:sz w:val="24"/>
                <w:szCs w:val="24"/>
              </w:rPr>
              <w:t>99,3%</w:t>
            </w:r>
          </w:p>
        </w:tc>
      </w:tr>
      <w:bookmarkEnd w:id="0"/>
    </w:tbl>
    <w:p w:rsidR="00D75554" w:rsidRPr="00D75554" w:rsidRDefault="00D75554">
      <w:pPr>
        <w:rPr>
          <w:rFonts w:asciiTheme="minorHAnsi" w:hAnsiTheme="minorHAnsi"/>
          <w:sz w:val="24"/>
          <w:szCs w:val="24"/>
        </w:rPr>
      </w:pPr>
    </w:p>
    <w:sectPr w:rsidR="00D75554" w:rsidRPr="00D7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54"/>
    <w:rsid w:val="00D75554"/>
    <w:rsid w:val="00E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1516A-87F4-4E5B-A50F-8212E137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2021-11-29T11:00:00Z</dcterms:created>
  <dcterms:modified xsi:type="dcterms:W3CDTF">2021-11-29T11:10:00Z</dcterms:modified>
</cp:coreProperties>
</file>