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BFEC" w14:textId="2A9207E8" w:rsidR="006B2976" w:rsidRPr="006B2976" w:rsidRDefault="006B2976" w:rsidP="006B2976">
      <w:pPr>
        <w:pStyle w:val="Caption"/>
        <w:jc w:val="center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bookmarkStart w:id="0" w:name="_Toc49711361"/>
      <w:r w:rsidRPr="006B297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3F4EDFA" wp14:editId="4B4F66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42510" cy="3927475"/>
            <wp:effectExtent l="0" t="0" r="15240" b="15875"/>
            <wp:wrapTopAndBottom/>
            <wp:docPr id="104" name="Chart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Gambar 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  <w:lang w:val="id-ID"/>
        </w:rPr>
        <w:t>1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Grafik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Distribusi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Rerata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Umur</w:t>
      </w:r>
      <w:bookmarkEnd w:id="0"/>
      <w:proofErr w:type="spellEnd"/>
    </w:p>
    <w:p w14:paraId="3F46144A" w14:textId="7E853FE2" w:rsidR="006B2976" w:rsidRPr="006B2976" w:rsidRDefault="006B2976" w:rsidP="006B2976">
      <w:pPr>
        <w:rPr>
          <w:rFonts w:asciiTheme="minorHAnsi" w:hAnsiTheme="minorHAnsi" w:cstheme="minorHAnsi"/>
          <w:lang w:val="en-US" w:bidi="ar-SA"/>
        </w:rPr>
      </w:pPr>
      <w:r w:rsidRPr="006B297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8F0BB9C" wp14:editId="46F4E19D">
            <wp:simplePos x="0" y="0"/>
            <wp:positionH relativeFrom="margin">
              <wp:posOffset>0</wp:posOffset>
            </wp:positionH>
            <wp:positionV relativeFrom="paragraph">
              <wp:posOffset>359410</wp:posOffset>
            </wp:positionV>
            <wp:extent cx="5040630" cy="2940685"/>
            <wp:effectExtent l="0" t="0" r="7620" b="12065"/>
            <wp:wrapTopAndBottom/>
            <wp:docPr id="105" name="Chart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05AA0" w14:textId="7AF7ABE8" w:rsidR="006B2976" w:rsidRPr="006B2976" w:rsidRDefault="006B2976" w:rsidP="006B2976">
      <w:pPr>
        <w:pStyle w:val="Caption"/>
        <w:jc w:val="center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bookmarkStart w:id="1" w:name="_Toc49711362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Gambar 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  <w:lang w:val="id-ID"/>
        </w:rPr>
        <w:t>2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Grafik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Distribusi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Lama Hari Rawat</w:t>
      </w:r>
      <w:bookmarkEnd w:id="1"/>
    </w:p>
    <w:p w14:paraId="0A8AE669" w14:textId="0DB5F8D4" w:rsidR="006B2976" w:rsidRPr="006B2976" w:rsidRDefault="006B2976" w:rsidP="006B2976">
      <w:pPr>
        <w:rPr>
          <w:rFonts w:asciiTheme="minorHAnsi" w:hAnsiTheme="minorHAnsi" w:cstheme="minorHAnsi"/>
          <w:lang w:val="en-US" w:bidi="ar-SA"/>
        </w:rPr>
      </w:pPr>
    </w:p>
    <w:p w14:paraId="191796B7" w14:textId="4E1D7EE4" w:rsidR="006B2976" w:rsidRPr="006B2976" w:rsidRDefault="006B2976" w:rsidP="006B2976">
      <w:pPr>
        <w:rPr>
          <w:rFonts w:asciiTheme="minorHAnsi" w:hAnsiTheme="minorHAnsi" w:cstheme="minorHAnsi"/>
          <w:lang w:val="en-US" w:bidi="ar-SA"/>
        </w:rPr>
      </w:pPr>
    </w:p>
    <w:p w14:paraId="5C99CB44" w14:textId="77777777" w:rsidR="006B2976" w:rsidRPr="006B2976" w:rsidRDefault="006B2976" w:rsidP="006B2976">
      <w:pPr>
        <w:rPr>
          <w:rFonts w:asciiTheme="minorHAnsi" w:hAnsiTheme="minorHAnsi" w:cstheme="minorHAnsi"/>
          <w:lang w:val="en-US" w:bidi="ar-SA"/>
        </w:rPr>
      </w:pPr>
    </w:p>
    <w:p w14:paraId="3034B0DD" w14:textId="77777777" w:rsidR="006B2976" w:rsidRPr="006B2976" w:rsidRDefault="006B2976" w:rsidP="006B2976">
      <w:pPr>
        <w:pStyle w:val="Caption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bookmarkStart w:id="2" w:name="_Toc49809502"/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lastRenderedPageBreak/>
        <w:t>Tabel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fldChar w:fldCharType="begin"/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instrText xml:space="preserve"> SEQ Tabel_4. \* ARABIC </w:instrTex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fldChar w:fldCharType="separate"/>
      </w:r>
      <w:r w:rsidRPr="006B2976">
        <w:rPr>
          <w:rFonts w:asciiTheme="minorHAnsi" w:hAnsiTheme="minorHAnsi" w:cstheme="minorHAnsi"/>
          <w:i w:val="0"/>
          <w:iCs w:val="0"/>
          <w:noProof/>
          <w:color w:val="auto"/>
          <w:sz w:val="24"/>
          <w:szCs w:val="24"/>
        </w:rPr>
        <w:t>1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fldChar w:fldCharType="end"/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Rerata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Nilai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Trombosit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Limfosit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dan RTL</w:t>
      </w:r>
      <w:bookmarkEnd w:id="2"/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20"/>
        <w:gridCol w:w="1825"/>
        <w:gridCol w:w="1825"/>
      </w:tblGrid>
      <w:tr w:rsidR="006B2976" w:rsidRPr="006B2976" w14:paraId="29C7939F" w14:textId="77777777" w:rsidTr="006E518B">
        <w:tc>
          <w:tcPr>
            <w:tcW w:w="2268" w:type="dxa"/>
            <w:tcBorders>
              <w:left w:val="nil"/>
            </w:tcBorders>
          </w:tcPr>
          <w:p w14:paraId="7071D504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976">
              <w:rPr>
                <w:rFonts w:asciiTheme="minorHAnsi" w:hAnsiTheme="minorHAnsi" w:cstheme="minorHAnsi"/>
                <w:b/>
                <w:bCs/>
              </w:rPr>
              <w:t>Variabel</w:t>
            </w:r>
          </w:p>
        </w:tc>
        <w:tc>
          <w:tcPr>
            <w:tcW w:w="2020" w:type="dxa"/>
          </w:tcPr>
          <w:p w14:paraId="5A05E646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976">
              <w:rPr>
                <w:rFonts w:asciiTheme="minorHAnsi" w:hAnsiTheme="minorHAnsi" w:cstheme="minorHAnsi"/>
                <w:b/>
                <w:bCs/>
              </w:rPr>
              <w:t>Rerata</w:t>
            </w:r>
          </w:p>
        </w:tc>
        <w:tc>
          <w:tcPr>
            <w:tcW w:w="1825" w:type="dxa"/>
          </w:tcPr>
          <w:p w14:paraId="2F5FF3F5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976">
              <w:rPr>
                <w:rFonts w:asciiTheme="minorHAnsi" w:hAnsiTheme="minorHAnsi" w:cstheme="minorHAnsi"/>
                <w:b/>
                <w:bCs/>
              </w:rPr>
              <w:t>Standar Deviasi</w:t>
            </w:r>
          </w:p>
        </w:tc>
        <w:tc>
          <w:tcPr>
            <w:tcW w:w="1825" w:type="dxa"/>
            <w:tcBorders>
              <w:right w:val="nil"/>
            </w:tcBorders>
          </w:tcPr>
          <w:p w14:paraId="0F1EC065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976">
              <w:rPr>
                <w:rFonts w:asciiTheme="minorHAnsi" w:hAnsiTheme="minorHAnsi" w:cstheme="minorHAnsi"/>
                <w:b/>
                <w:bCs/>
              </w:rPr>
              <w:t>Min-Maks</w:t>
            </w:r>
          </w:p>
        </w:tc>
      </w:tr>
      <w:tr w:rsidR="006B2976" w:rsidRPr="006B2976" w14:paraId="7C0EAC11" w14:textId="77777777" w:rsidTr="006E518B">
        <w:tc>
          <w:tcPr>
            <w:tcW w:w="2268" w:type="dxa"/>
            <w:tcBorders>
              <w:left w:val="nil"/>
            </w:tcBorders>
          </w:tcPr>
          <w:p w14:paraId="687705B0" w14:textId="77777777" w:rsidR="006B2976" w:rsidRPr="006B2976" w:rsidRDefault="006B2976" w:rsidP="006E518B">
            <w:pPr>
              <w:jc w:val="left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Trombosit (10</w:t>
            </w:r>
            <w:r w:rsidRPr="006B2976">
              <w:rPr>
                <w:rFonts w:asciiTheme="minorHAnsi" w:hAnsiTheme="minorHAnsi" w:cstheme="minorHAnsi"/>
                <w:vertAlign w:val="superscript"/>
              </w:rPr>
              <w:t>3</w:t>
            </w:r>
            <w:r w:rsidRPr="006B2976">
              <w:rPr>
                <w:rFonts w:asciiTheme="minorHAnsi" w:hAnsiTheme="minorHAnsi" w:cstheme="minorHAnsi"/>
              </w:rPr>
              <w:t>/µL)</w:t>
            </w:r>
          </w:p>
        </w:tc>
        <w:tc>
          <w:tcPr>
            <w:tcW w:w="2020" w:type="dxa"/>
          </w:tcPr>
          <w:p w14:paraId="3922235B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103,1</w:t>
            </w:r>
          </w:p>
        </w:tc>
        <w:tc>
          <w:tcPr>
            <w:tcW w:w="1825" w:type="dxa"/>
          </w:tcPr>
          <w:p w14:paraId="6DB31B8B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52,91</w:t>
            </w:r>
          </w:p>
        </w:tc>
        <w:tc>
          <w:tcPr>
            <w:tcW w:w="1825" w:type="dxa"/>
            <w:tcBorders>
              <w:right w:val="nil"/>
            </w:tcBorders>
          </w:tcPr>
          <w:p w14:paraId="0B349A43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12,0-270,0</w:t>
            </w:r>
          </w:p>
        </w:tc>
      </w:tr>
      <w:tr w:rsidR="006B2976" w:rsidRPr="006B2976" w14:paraId="6D27242B" w14:textId="77777777" w:rsidTr="006E518B">
        <w:tc>
          <w:tcPr>
            <w:tcW w:w="2268" w:type="dxa"/>
            <w:tcBorders>
              <w:left w:val="nil"/>
            </w:tcBorders>
          </w:tcPr>
          <w:p w14:paraId="59EBFD10" w14:textId="77777777" w:rsidR="006B2976" w:rsidRPr="006B2976" w:rsidRDefault="006B2976" w:rsidP="006E518B">
            <w:pPr>
              <w:jc w:val="left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Limfosit (10</w:t>
            </w:r>
            <w:r w:rsidRPr="006B2976">
              <w:rPr>
                <w:rFonts w:asciiTheme="minorHAnsi" w:hAnsiTheme="minorHAnsi" w:cstheme="minorHAnsi"/>
                <w:vertAlign w:val="superscript"/>
              </w:rPr>
              <w:t>3</w:t>
            </w:r>
            <w:r w:rsidRPr="006B2976">
              <w:rPr>
                <w:rFonts w:asciiTheme="minorHAnsi" w:hAnsiTheme="minorHAnsi" w:cstheme="minorHAnsi"/>
              </w:rPr>
              <w:t>/µL)</w:t>
            </w:r>
          </w:p>
        </w:tc>
        <w:tc>
          <w:tcPr>
            <w:tcW w:w="2020" w:type="dxa"/>
          </w:tcPr>
          <w:p w14:paraId="4D583670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1825" w:type="dxa"/>
          </w:tcPr>
          <w:p w14:paraId="4C2D488B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1,67</w:t>
            </w:r>
          </w:p>
        </w:tc>
        <w:tc>
          <w:tcPr>
            <w:tcW w:w="1825" w:type="dxa"/>
            <w:tcBorders>
              <w:right w:val="nil"/>
            </w:tcBorders>
          </w:tcPr>
          <w:p w14:paraId="0044DEE2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0,5-8,5</w:t>
            </w:r>
          </w:p>
        </w:tc>
      </w:tr>
      <w:tr w:rsidR="006B2976" w:rsidRPr="006B2976" w14:paraId="4F25DF63" w14:textId="77777777" w:rsidTr="006E518B">
        <w:tc>
          <w:tcPr>
            <w:tcW w:w="2268" w:type="dxa"/>
            <w:tcBorders>
              <w:left w:val="nil"/>
            </w:tcBorders>
          </w:tcPr>
          <w:p w14:paraId="11A37BF0" w14:textId="77777777" w:rsidR="006B2976" w:rsidRPr="006B2976" w:rsidRDefault="006B2976" w:rsidP="006E518B">
            <w:pPr>
              <w:jc w:val="left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RTL</w:t>
            </w:r>
          </w:p>
        </w:tc>
        <w:tc>
          <w:tcPr>
            <w:tcW w:w="2020" w:type="dxa"/>
          </w:tcPr>
          <w:p w14:paraId="47D660DB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59,7</w:t>
            </w:r>
          </w:p>
        </w:tc>
        <w:tc>
          <w:tcPr>
            <w:tcW w:w="1825" w:type="dxa"/>
          </w:tcPr>
          <w:p w14:paraId="064E9405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53,48</w:t>
            </w:r>
          </w:p>
        </w:tc>
        <w:tc>
          <w:tcPr>
            <w:tcW w:w="1825" w:type="dxa"/>
            <w:tcBorders>
              <w:right w:val="nil"/>
            </w:tcBorders>
          </w:tcPr>
          <w:p w14:paraId="0F912ADB" w14:textId="77777777" w:rsidR="006B2976" w:rsidRPr="006B2976" w:rsidRDefault="006B2976" w:rsidP="006E518B">
            <w:pPr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5,2-366,9</w:t>
            </w:r>
          </w:p>
        </w:tc>
      </w:tr>
    </w:tbl>
    <w:p w14:paraId="48497557" w14:textId="6D8466E8" w:rsidR="00BD3D3A" w:rsidRDefault="00BD3D3A">
      <w:pPr>
        <w:rPr>
          <w:rFonts w:asciiTheme="minorHAnsi" w:hAnsiTheme="minorHAnsi" w:cstheme="minorHAnsi"/>
          <w:lang w:val="en-US"/>
        </w:rPr>
      </w:pPr>
    </w:p>
    <w:p w14:paraId="0B6CC526" w14:textId="77777777" w:rsidR="006B2976" w:rsidRPr="006B2976" w:rsidRDefault="006B2976">
      <w:pPr>
        <w:rPr>
          <w:rFonts w:asciiTheme="minorHAnsi" w:hAnsiTheme="minorHAnsi" w:cstheme="minorHAnsi"/>
          <w:lang w:val="en-US"/>
        </w:rPr>
      </w:pPr>
      <w:bookmarkStart w:id="3" w:name="_GoBack"/>
      <w:bookmarkEnd w:id="3"/>
    </w:p>
    <w:p w14:paraId="13D8F9E9" w14:textId="77777777" w:rsidR="006B2976" w:rsidRPr="006B2976" w:rsidRDefault="006B2976" w:rsidP="006B2976">
      <w:pPr>
        <w:pStyle w:val="Caption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bookmarkStart w:id="4" w:name="_Toc49809507"/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Tabel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  <w:lang w:val="id-ID"/>
        </w:rPr>
        <w:t>2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Rerata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Nilai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Trombosit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Limfosit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dan RTL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Berdasarkan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Kelompok</w:t>
      </w:r>
      <w:bookmarkEnd w:id="4"/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091"/>
        <w:gridCol w:w="2009"/>
      </w:tblGrid>
      <w:tr w:rsidR="006B2976" w:rsidRPr="006B2976" w14:paraId="5F110819" w14:textId="77777777" w:rsidTr="006E518B"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5F825B5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B3DDD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976">
              <w:rPr>
                <w:rFonts w:asciiTheme="minorHAnsi" w:hAnsiTheme="minorHAnsi" w:cstheme="minorHAnsi"/>
                <w:b/>
                <w:bCs/>
              </w:rPr>
              <w:t>Diagnosis</w:t>
            </w:r>
          </w:p>
        </w:tc>
      </w:tr>
      <w:tr w:rsidR="006B2976" w:rsidRPr="006B2976" w14:paraId="2FCB3C94" w14:textId="77777777" w:rsidTr="006E518B"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14:paraId="2B70857E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E0785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976">
              <w:rPr>
                <w:rFonts w:asciiTheme="minorHAnsi" w:hAnsiTheme="minorHAnsi" w:cstheme="minorHAnsi"/>
                <w:b/>
                <w:bCs/>
              </w:rPr>
              <w:t>DD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3D81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976">
              <w:rPr>
                <w:rFonts w:asciiTheme="minorHAnsi" w:hAnsiTheme="minorHAnsi" w:cstheme="minorHAnsi"/>
                <w:b/>
                <w:bCs/>
              </w:rPr>
              <w:t>DBD</w:t>
            </w:r>
          </w:p>
        </w:tc>
      </w:tr>
      <w:tr w:rsidR="006B2976" w:rsidRPr="006B2976" w14:paraId="60C77A41" w14:textId="77777777" w:rsidTr="006E518B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2DFD4E1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B2976">
              <w:rPr>
                <w:rFonts w:asciiTheme="minorHAnsi" w:hAnsiTheme="minorHAnsi" w:cstheme="minorHAnsi"/>
                <w:b/>
                <w:bCs/>
              </w:rPr>
              <w:t>Trombosit</w:t>
            </w:r>
            <w:proofErr w:type="spellEnd"/>
            <w:r w:rsidRPr="006B2976">
              <w:rPr>
                <w:rFonts w:asciiTheme="minorHAnsi" w:hAnsiTheme="minorHAnsi" w:cstheme="minorHAnsi"/>
                <w:b/>
                <w:bCs/>
              </w:rPr>
              <w:t xml:space="preserve"> (10</w:t>
            </w:r>
            <w:r w:rsidRPr="006B2976">
              <w:rPr>
                <w:rFonts w:asciiTheme="minorHAnsi" w:hAnsiTheme="minorHAnsi" w:cstheme="minorHAnsi"/>
                <w:b/>
                <w:bCs/>
                <w:vertAlign w:val="superscript"/>
              </w:rPr>
              <w:t>3</w:t>
            </w:r>
            <w:r w:rsidRPr="006B2976">
              <w:rPr>
                <w:rFonts w:asciiTheme="minorHAnsi" w:hAnsiTheme="minorHAnsi" w:cstheme="minorHAnsi"/>
                <w:b/>
                <w:bCs/>
              </w:rPr>
              <w:t>/µL)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FF690C7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B2976">
              <w:rPr>
                <w:rFonts w:asciiTheme="minorHAnsi" w:hAnsiTheme="minorHAnsi" w:cstheme="minorHAnsi"/>
              </w:rPr>
              <w:t>Rerata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311D28B7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125,4</w:t>
            </w:r>
          </w:p>
        </w:tc>
        <w:tc>
          <w:tcPr>
            <w:tcW w:w="2009" w:type="dxa"/>
          </w:tcPr>
          <w:p w14:paraId="46AFC939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80,9</w:t>
            </w:r>
          </w:p>
        </w:tc>
      </w:tr>
      <w:tr w:rsidR="006B2976" w:rsidRPr="006B2976" w14:paraId="41B7C3E6" w14:textId="77777777" w:rsidTr="006E518B">
        <w:tc>
          <w:tcPr>
            <w:tcW w:w="1276" w:type="dxa"/>
            <w:vMerge/>
            <w:vAlign w:val="center"/>
          </w:tcPr>
          <w:p w14:paraId="5FA9F4B1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61D056B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B2976">
              <w:rPr>
                <w:rFonts w:asciiTheme="minorHAnsi" w:hAnsiTheme="minorHAnsi" w:cstheme="minorHAnsi"/>
              </w:rPr>
              <w:t>Standar</w:t>
            </w:r>
            <w:proofErr w:type="spellEnd"/>
            <w:r w:rsidRPr="006B29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976">
              <w:rPr>
                <w:rFonts w:asciiTheme="minorHAnsi" w:hAnsiTheme="minorHAnsi" w:cstheme="minorHAnsi"/>
              </w:rPr>
              <w:t>Deviasi</w:t>
            </w:r>
            <w:proofErr w:type="spellEnd"/>
          </w:p>
        </w:tc>
        <w:tc>
          <w:tcPr>
            <w:tcW w:w="2091" w:type="dxa"/>
          </w:tcPr>
          <w:p w14:paraId="7265888C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54,18</w:t>
            </w:r>
          </w:p>
        </w:tc>
        <w:tc>
          <w:tcPr>
            <w:tcW w:w="2009" w:type="dxa"/>
          </w:tcPr>
          <w:p w14:paraId="3C346948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41,48</w:t>
            </w:r>
          </w:p>
        </w:tc>
      </w:tr>
      <w:tr w:rsidR="006B2976" w:rsidRPr="006B2976" w14:paraId="4D448784" w14:textId="77777777" w:rsidTr="006E518B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1E3391A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5127F86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Min-</w:t>
            </w:r>
            <w:proofErr w:type="spellStart"/>
            <w:r w:rsidRPr="006B2976">
              <w:rPr>
                <w:rFonts w:asciiTheme="minorHAnsi" w:hAnsiTheme="minorHAnsi" w:cstheme="minorHAnsi"/>
              </w:rPr>
              <w:t>Maks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1B312CA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45,0-270,0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DE4CAC9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12,0-188,0</w:t>
            </w:r>
          </w:p>
        </w:tc>
      </w:tr>
      <w:tr w:rsidR="006B2976" w:rsidRPr="006B2976" w14:paraId="4A9A3E49" w14:textId="77777777" w:rsidTr="006E518B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90FAE97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B2976">
              <w:rPr>
                <w:rFonts w:asciiTheme="minorHAnsi" w:hAnsiTheme="minorHAnsi" w:cstheme="minorHAnsi"/>
                <w:b/>
                <w:bCs/>
              </w:rPr>
              <w:t>Limfosit</w:t>
            </w:r>
            <w:proofErr w:type="spellEnd"/>
            <w:r w:rsidRPr="006B2976">
              <w:rPr>
                <w:rFonts w:asciiTheme="minorHAnsi" w:hAnsiTheme="minorHAnsi" w:cstheme="minorHAnsi"/>
                <w:b/>
                <w:bCs/>
              </w:rPr>
              <w:t xml:space="preserve"> (10</w:t>
            </w:r>
            <w:r w:rsidRPr="006B2976">
              <w:rPr>
                <w:rFonts w:asciiTheme="minorHAnsi" w:hAnsiTheme="minorHAnsi" w:cstheme="minorHAnsi"/>
                <w:b/>
                <w:bCs/>
                <w:vertAlign w:val="superscript"/>
              </w:rPr>
              <w:t>3</w:t>
            </w:r>
            <w:r w:rsidRPr="006B2976">
              <w:rPr>
                <w:rFonts w:asciiTheme="minorHAnsi" w:hAnsiTheme="minorHAnsi" w:cstheme="minorHAnsi"/>
                <w:b/>
                <w:bCs/>
              </w:rPr>
              <w:t>/µL)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A9B650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B2976">
              <w:rPr>
                <w:rFonts w:asciiTheme="minorHAnsi" w:hAnsiTheme="minorHAnsi" w:cstheme="minorHAnsi"/>
              </w:rPr>
              <w:t>Rerata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EC404A4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2,6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10F2B86F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2,5</w:t>
            </w:r>
          </w:p>
        </w:tc>
      </w:tr>
      <w:tr w:rsidR="006B2976" w:rsidRPr="006B2976" w14:paraId="0DF26749" w14:textId="77777777" w:rsidTr="006E518B">
        <w:tc>
          <w:tcPr>
            <w:tcW w:w="1276" w:type="dxa"/>
            <w:vMerge/>
            <w:vAlign w:val="center"/>
          </w:tcPr>
          <w:p w14:paraId="1A5446B2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E28DBC7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B2976">
              <w:rPr>
                <w:rFonts w:asciiTheme="minorHAnsi" w:hAnsiTheme="minorHAnsi" w:cstheme="minorHAnsi"/>
              </w:rPr>
              <w:t>Standar</w:t>
            </w:r>
            <w:proofErr w:type="spellEnd"/>
            <w:r w:rsidRPr="006B29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976">
              <w:rPr>
                <w:rFonts w:asciiTheme="minorHAnsi" w:hAnsiTheme="minorHAnsi" w:cstheme="minorHAnsi"/>
              </w:rPr>
              <w:t>Deviasi</w:t>
            </w:r>
            <w:proofErr w:type="spellEnd"/>
          </w:p>
        </w:tc>
        <w:tc>
          <w:tcPr>
            <w:tcW w:w="2091" w:type="dxa"/>
          </w:tcPr>
          <w:p w14:paraId="70843536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1,51</w:t>
            </w:r>
          </w:p>
        </w:tc>
        <w:tc>
          <w:tcPr>
            <w:tcW w:w="2009" w:type="dxa"/>
          </w:tcPr>
          <w:p w14:paraId="1AFA433E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1,83</w:t>
            </w:r>
          </w:p>
        </w:tc>
      </w:tr>
      <w:tr w:rsidR="006B2976" w:rsidRPr="006B2976" w14:paraId="04986B2E" w14:textId="77777777" w:rsidTr="006E518B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771131E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7F73732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Min-</w:t>
            </w:r>
            <w:proofErr w:type="spellStart"/>
            <w:r w:rsidRPr="006B2976">
              <w:rPr>
                <w:rFonts w:asciiTheme="minorHAnsi" w:hAnsiTheme="minorHAnsi" w:cstheme="minorHAnsi"/>
              </w:rPr>
              <w:t>Maks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20D5614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0,5-7,5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4ABF9BB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0,5-8,5</w:t>
            </w:r>
          </w:p>
        </w:tc>
      </w:tr>
      <w:tr w:rsidR="006B2976" w:rsidRPr="006B2976" w14:paraId="7DE9AC12" w14:textId="77777777" w:rsidTr="006E518B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6547B15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2976">
              <w:rPr>
                <w:rFonts w:asciiTheme="minorHAnsi" w:hAnsiTheme="minorHAnsi" w:cstheme="minorHAnsi"/>
                <w:b/>
                <w:bCs/>
              </w:rPr>
              <w:t>RTL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202B762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B2976">
              <w:rPr>
                <w:rFonts w:asciiTheme="minorHAnsi" w:hAnsiTheme="minorHAnsi" w:cstheme="minorHAnsi"/>
              </w:rPr>
              <w:t>Rerata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4D4213E0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69,5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7B015A14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49,9</w:t>
            </w:r>
          </w:p>
        </w:tc>
      </w:tr>
      <w:tr w:rsidR="006B2976" w:rsidRPr="006B2976" w14:paraId="51C97726" w14:textId="77777777" w:rsidTr="006E518B">
        <w:tc>
          <w:tcPr>
            <w:tcW w:w="1276" w:type="dxa"/>
            <w:vMerge/>
            <w:vAlign w:val="center"/>
          </w:tcPr>
          <w:p w14:paraId="087B23A8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71393E8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B2976">
              <w:rPr>
                <w:rFonts w:asciiTheme="minorHAnsi" w:hAnsiTheme="minorHAnsi" w:cstheme="minorHAnsi"/>
              </w:rPr>
              <w:t>Standar</w:t>
            </w:r>
            <w:proofErr w:type="spellEnd"/>
            <w:r w:rsidRPr="006B29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976">
              <w:rPr>
                <w:rFonts w:asciiTheme="minorHAnsi" w:hAnsiTheme="minorHAnsi" w:cstheme="minorHAnsi"/>
              </w:rPr>
              <w:t>Deviasi</w:t>
            </w:r>
            <w:proofErr w:type="spellEnd"/>
          </w:p>
        </w:tc>
        <w:tc>
          <w:tcPr>
            <w:tcW w:w="2091" w:type="dxa"/>
          </w:tcPr>
          <w:p w14:paraId="451E2E1B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62,32</w:t>
            </w:r>
          </w:p>
        </w:tc>
        <w:tc>
          <w:tcPr>
            <w:tcW w:w="2009" w:type="dxa"/>
          </w:tcPr>
          <w:p w14:paraId="31DBA158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41,40</w:t>
            </w:r>
          </w:p>
        </w:tc>
      </w:tr>
      <w:tr w:rsidR="006B2976" w:rsidRPr="006B2976" w14:paraId="28260725" w14:textId="77777777" w:rsidTr="006E518B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8ECBFE7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D8AC540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left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Min-</w:t>
            </w:r>
            <w:proofErr w:type="spellStart"/>
            <w:r w:rsidRPr="006B2976">
              <w:rPr>
                <w:rFonts w:asciiTheme="minorHAnsi" w:hAnsiTheme="minorHAnsi" w:cstheme="minorHAnsi"/>
              </w:rPr>
              <w:t>Maks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FBE1B43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9,9-366,9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3B28D2A6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6B2976">
              <w:rPr>
                <w:rFonts w:asciiTheme="minorHAnsi" w:hAnsiTheme="minorHAnsi" w:cstheme="minorHAnsi"/>
              </w:rPr>
              <w:t>5,2-154,5</w:t>
            </w:r>
          </w:p>
        </w:tc>
      </w:tr>
    </w:tbl>
    <w:p w14:paraId="55ECCBF0" w14:textId="02B3FFD8" w:rsidR="006B2976" w:rsidRDefault="006B2976" w:rsidP="006B2976">
      <w:pPr>
        <w:tabs>
          <w:tab w:val="left" w:pos="567"/>
        </w:tabs>
        <w:spacing w:after="0"/>
        <w:ind w:firstLine="507"/>
        <w:rPr>
          <w:rFonts w:asciiTheme="minorHAnsi" w:hAnsiTheme="minorHAnsi" w:cstheme="minorHAnsi"/>
          <w:b/>
          <w:bCs/>
        </w:rPr>
      </w:pPr>
    </w:p>
    <w:p w14:paraId="4E6AAD3A" w14:textId="77777777" w:rsidR="006B2976" w:rsidRPr="006B2976" w:rsidRDefault="006B2976" w:rsidP="006B2976">
      <w:pPr>
        <w:tabs>
          <w:tab w:val="left" w:pos="567"/>
        </w:tabs>
        <w:spacing w:after="0"/>
        <w:ind w:firstLine="507"/>
        <w:rPr>
          <w:rFonts w:asciiTheme="minorHAnsi" w:hAnsiTheme="minorHAnsi" w:cstheme="minorHAnsi"/>
          <w:b/>
          <w:bCs/>
        </w:rPr>
      </w:pPr>
    </w:p>
    <w:p w14:paraId="1AAB6A14" w14:textId="77777777" w:rsidR="006B2976" w:rsidRPr="006B2976" w:rsidRDefault="006B2976" w:rsidP="006B2976">
      <w:pPr>
        <w:pStyle w:val="Caption"/>
        <w:spacing w:line="36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bookmarkStart w:id="5" w:name="_Toc49809508"/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Tabel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  <w:lang w:val="id-ID"/>
        </w:rPr>
        <w:t>3.</w:t>
      </w:r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Hubungan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Infeksi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Dengue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dengan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Nilai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Trombosit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, Nilai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Limfosit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dan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Rasio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Trombosit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dan </w:t>
      </w:r>
      <w:proofErr w:type="spellStart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Limfosit</w:t>
      </w:r>
      <w:proofErr w:type="spellEnd"/>
      <w:r w:rsidRPr="006B297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(RTL)</w:t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681"/>
        <w:gridCol w:w="1051"/>
        <w:gridCol w:w="1029"/>
        <w:gridCol w:w="40"/>
        <w:gridCol w:w="1527"/>
        <w:gridCol w:w="70"/>
        <w:gridCol w:w="1244"/>
      </w:tblGrid>
      <w:tr w:rsidR="006B2976" w:rsidRPr="006B2976" w14:paraId="5C4DE7FF" w14:textId="77777777" w:rsidTr="006E518B"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D1130EC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954A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Diagnosis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</w:tcBorders>
          </w:tcPr>
          <w:p w14:paraId="140223A2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Uji T </w:t>
            </w:r>
            <w:proofErr w:type="spellStart"/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Independen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311DB8F9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Uji Mann-Whitney</w:t>
            </w:r>
          </w:p>
        </w:tc>
      </w:tr>
      <w:tr w:rsidR="006B2976" w:rsidRPr="006B2976" w14:paraId="11578B75" w14:textId="77777777" w:rsidTr="006E518B"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14:paraId="33C9FCAD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F46EC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AFEB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DBD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57E9783A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14:paraId="32B62934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B2976" w:rsidRPr="006B2976" w14:paraId="5887B7FA" w14:textId="77777777" w:rsidTr="006E518B"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14:paraId="668DB9A1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Trombosit</w:t>
            </w:r>
            <w:proofErr w:type="spellEnd"/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(10</w:t>
            </w: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/µL)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6617432E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Rerata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257938EB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125,4</w:t>
            </w:r>
          </w:p>
        </w:tc>
        <w:tc>
          <w:tcPr>
            <w:tcW w:w="1029" w:type="dxa"/>
          </w:tcPr>
          <w:p w14:paraId="368956DB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80,9</w:t>
            </w:r>
          </w:p>
        </w:tc>
        <w:tc>
          <w:tcPr>
            <w:tcW w:w="1567" w:type="dxa"/>
            <w:gridSpan w:val="2"/>
          </w:tcPr>
          <w:p w14:paraId="4DD5CDF9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1E4BAF10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2976" w:rsidRPr="006B2976" w14:paraId="37C9858E" w14:textId="77777777" w:rsidTr="006E518B">
        <w:tc>
          <w:tcPr>
            <w:tcW w:w="1296" w:type="dxa"/>
            <w:vMerge/>
            <w:vAlign w:val="center"/>
          </w:tcPr>
          <w:p w14:paraId="69A9D061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32ABFBEC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Standar</w:t>
            </w:r>
            <w:proofErr w:type="spellEnd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Deviasi</w:t>
            </w:r>
            <w:proofErr w:type="spellEnd"/>
          </w:p>
        </w:tc>
        <w:tc>
          <w:tcPr>
            <w:tcW w:w="1051" w:type="dxa"/>
          </w:tcPr>
          <w:p w14:paraId="0AEC48AE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54,18</w:t>
            </w:r>
          </w:p>
        </w:tc>
        <w:tc>
          <w:tcPr>
            <w:tcW w:w="1029" w:type="dxa"/>
          </w:tcPr>
          <w:p w14:paraId="25ACFAAD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41,48</w:t>
            </w:r>
          </w:p>
        </w:tc>
        <w:tc>
          <w:tcPr>
            <w:tcW w:w="1567" w:type="dxa"/>
            <w:gridSpan w:val="2"/>
          </w:tcPr>
          <w:p w14:paraId="781992EA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0,000</w:t>
            </w:r>
          </w:p>
        </w:tc>
        <w:tc>
          <w:tcPr>
            <w:tcW w:w="1314" w:type="dxa"/>
            <w:gridSpan w:val="2"/>
          </w:tcPr>
          <w:p w14:paraId="08261392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B2976" w:rsidRPr="006B2976" w14:paraId="4AC98EEE" w14:textId="77777777" w:rsidTr="006E518B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4915774C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578E68DD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Min-</w:t>
            </w: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Maks</w:t>
            </w:r>
            <w:proofErr w:type="spellEnd"/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D59C05A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45,0-270,0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4734FCE9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12,0-188,0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56D743AB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14:paraId="1B4BECD6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2976" w:rsidRPr="006B2976" w14:paraId="678CC2EE" w14:textId="77777777" w:rsidTr="006E518B"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14:paraId="317D1B5A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Limfosit</w:t>
            </w:r>
            <w:proofErr w:type="spellEnd"/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(10</w:t>
            </w: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/µL)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278F0BD6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Rerata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35C5D6CD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2,6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1CE49F2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14:paraId="61F789BA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706B82FB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2976" w:rsidRPr="006B2976" w14:paraId="45E77DD4" w14:textId="77777777" w:rsidTr="006E518B">
        <w:tc>
          <w:tcPr>
            <w:tcW w:w="1296" w:type="dxa"/>
            <w:vMerge/>
            <w:vAlign w:val="center"/>
          </w:tcPr>
          <w:p w14:paraId="1E1F0618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27399432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Standar</w:t>
            </w:r>
            <w:proofErr w:type="spellEnd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Deviasi</w:t>
            </w:r>
            <w:proofErr w:type="spellEnd"/>
          </w:p>
        </w:tc>
        <w:tc>
          <w:tcPr>
            <w:tcW w:w="1051" w:type="dxa"/>
          </w:tcPr>
          <w:p w14:paraId="66F714F5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1,51</w:t>
            </w:r>
          </w:p>
        </w:tc>
        <w:tc>
          <w:tcPr>
            <w:tcW w:w="1029" w:type="dxa"/>
          </w:tcPr>
          <w:p w14:paraId="2FEBF031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1567" w:type="dxa"/>
            <w:gridSpan w:val="2"/>
          </w:tcPr>
          <w:p w14:paraId="096A64F1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14" w:type="dxa"/>
            <w:gridSpan w:val="2"/>
          </w:tcPr>
          <w:p w14:paraId="51AF1C8F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0,405</w:t>
            </w:r>
          </w:p>
        </w:tc>
      </w:tr>
      <w:tr w:rsidR="006B2976" w:rsidRPr="006B2976" w14:paraId="0BDC86C0" w14:textId="77777777" w:rsidTr="006E518B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5CD30CB9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279C05D3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Min-</w:t>
            </w: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Maks</w:t>
            </w:r>
            <w:proofErr w:type="spellEnd"/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79849B8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0,5-7,5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1850D80F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0,5-8,5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707D8479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14:paraId="1A500BAC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2976" w:rsidRPr="006B2976" w14:paraId="30A40D41" w14:textId="77777777" w:rsidTr="006E518B"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14:paraId="262A2F3F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RTL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3B633FE8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Rerata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69976DB6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69,5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7158D56D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49,9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800AF87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4D5AD4D7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2976" w:rsidRPr="006B2976" w14:paraId="32114D41" w14:textId="77777777" w:rsidTr="006E518B">
        <w:trPr>
          <w:trHeight w:val="68"/>
        </w:trPr>
        <w:tc>
          <w:tcPr>
            <w:tcW w:w="1296" w:type="dxa"/>
            <w:vMerge/>
            <w:vAlign w:val="center"/>
          </w:tcPr>
          <w:p w14:paraId="209D4597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4C837690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Standar</w:t>
            </w:r>
            <w:proofErr w:type="spellEnd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Deviasi</w:t>
            </w:r>
            <w:proofErr w:type="spellEnd"/>
          </w:p>
        </w:tc>
        <w:tc>
          <w:tcPr>
            <w:tcW w:w="1051" w:type="dxa"/>
          </w:tcPr>
          <w:p w14:paraId="6A6861CE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62,32</w:t>
            </w:r>
          </w:p>
        </w:tc>
        <w:tc>
          <w:tcPr>
            <w:tcW w:w="1029" w:type="dxa"/>
          </w:tcPr>
          <w:p w14:paraId="417D0077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41,40</w:t>
            </w:r>
          </w:p>
        </w:tc>
        <w:tc>
          <w:tcPr>
            <w:tcW w:w="1567" w:type="dxa"/>
            <w:gridSpan w:val="2"/>
            <w:vMerge/>
          </w:tcPr>
          <w:p w14:paraId="7387ACE5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3700BAF6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0,070</w:t>
            </w:r>
          </w:p>
        </w:tc>
      </w:tr>
      <w:tr w:rsidR="006B2976" w:rsidRPr="006B2976" w14:paraId="37C1039A" w14:textId="77777777" w:rsidTr="006E518B"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14:paraId="5CCD80F1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52D87E95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Min-</w:t>
            </w:r>
            <w:proofErr w:type="spellStart"/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Maks</w:t>
            </w:r>
            <w:proofErr w:type="spellEnd"/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67CFC95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9,9-366,9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13F2D3E5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976">
              <w:rPr>
                <w:rFonts w:asciiTheme="minorHAnsi" w:hAnsiTheme="minorHAnsi" w:cstheme="minorHAnsi"/>
                <w:sz w:val="18"/>
                <w:szCs w:val="18"/>
              </w:rPr>
              <w:t>5,2-154,5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</w:tcPr>
          <w:p w14:paraId="65B7C404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14:paraId="55E7C6C3" w14:textId="77777777" w:rsidR="006B2976" w:rsidRPr="006B2976" w:rsidRDefault="006B2976" w:rsidP="006E518B">
            <w:pPr>
              <w:pStyle w:val="ListParagraph"/>
              <w:tabs>
                <w:tab w:val="left" w:pos="3552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AAFD2A" w14:textId="77777777" w:rsidR="006B2976" w:rsidRPr="006B2976" w:rsidRDefault="006B2976">
      <w:pPr>
        <w:rPr>
          <w:rFonts w:asciiTheme="minorHAnsi" w:hAnsiTheme="minorHAnsi" w:cstheme="minorHAnsi"/>
          <w:lang w:val="en-US"/>
        </w:rPr>
      </w:pPr>
    </w:p>
    <w:p w14:paraId="3B800C91" w14:textId="77777777" w:rsidR="006B2976" w:rsidRPr="006B2976" w:rsidRDefault="006B2976">
      <w:pPr>
        <w:rPr>
          <w:rFonts w:asciiTheme="minorHAnsi" w:hAnsiTheme="minorHAnsi" w:cstheme="minorHAnsi"/>
          <w:lang w:val="en-US"/>
        </w:rPr>
      </w:pPr>
    </w:p>
    <w:sectPr w:rsidR="006B2976" w:rsidRPr="006B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76"/>
    <w:rsid w:val="004C0418"/>
    <w:rsid w:val="006B2976"/>
    <w:rsid w:val="00846C7A"/>
    <w:rsid w:val="00901A7F"/>
    <w:rsid w:val="0092209D"/>
    <w:rsid w:val="00BD3D3A"/>
    <w:rsid w:val="00EC3BCB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FDFE"/>
  <w15:chartTrackingRefBased/>
  <w15:docId w15:val="{1D877DF3-EA11-4024-A1C4-52AEA32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lang w:val="en-ID" w:eastAsia="zh-CN" w:bidi="hi-IN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2976"/>
    <w:pPr>
      <w:spacing w:after="200" w:line="240" w:lineRule="auto"/>
      <w:jc w:val="both"/>
    </w:pPr>
    <w:rPr>
      <w:rFonts w:cs="Times New Roman"/>
      <w:i/>
      <w:iCs/>
      <w:color w:val="44546A" w:themeColor="text2"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6B2976"/>
    <w:pPr>
      <w:spacing w:after="0" w:line="240" w:lineRule="auto"/>
      <w:jc w:val="both"/>
    </w:pPr>
    <w:rPr>
      <w:rFonts w:cs="Times New Roman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B2976"/>
    <w:pPr>
      <w:spacing w:after="200"/>
      <w:ind w:left="720"/>
      <w:contextualSpacing/>
      <w:jc w:val="both"/>
    </w:pPr>
    <w:rPr>
      <w:rFonts w:cs="Times New Roman"/>
      <w:szCs w:val="24"/>
      <w:lang w:val="en-US" w:bidi="ar-SA"/>
    </w:rPr>
  </w:style>
  <w:style w:type="character" w:customStyle="1" w:styleId="ListParagraphChar">
    <w:name w:val="List Paragraph Char"/>
    <w:link w:val="ListParagraph"/>
    <w:uiPriority w:val="34"/>
    <w:locked/>
    <w:rsid w:val="006B2976"/>
    <w:rPr>
      <w:rFonts w:cs="Times New Roman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2861615154124612E-2"/>
          <c:y val="0.13456287425149702"/>
          <c:w val="0.90828970926234531"/>
          <c:h val="0.75430769956150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Umur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0-5 tahun</c:v>
                </c:pt>
                <c:pt idx="1">
                  <c:v>6-11 tahun</c:v>
                </c:pt>
                <c:pt idx="2">
                  <c:v>12-16 tahun</c:v>
                </c:pt>
                <c:pt idx="3">
                  <c:v>≥ 17 tahun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42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46-4C8D-9C8F-789810B548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5344480"/>
        <c:axId val="723008656"/>
      </c:barChart>
      <c:catAx>
        <c:axId val="54534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23008656"/>
        <c:crosses val="autoZero"/>
        <c:auto val="1"/>
        <c:lblAlgn val="ctr"/>
        <c:lblOffset val="100"/>
        <c:noMultiLvlLbl val="0"/>
      </c:catAx>
      <c:valAx>
        <c:axId val="723008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5344480"/>
        <c:crosses val="autoZero"/>
        <c:crossBetween val="between"/>
      </c:valAx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Calibri" panose="020F050202020403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Lama Hari Rawat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 hari</c:v>
                </c:pt>
                <c:pt idx="1">
                  <c:v>2 hari </c:v>
                </c:pt>
                <c:pt idx="2">
                  <c:v>3 hari</c:v>
                </c:pt>
                <c:pt idx="3">
                  <c:v>4 hari</c:v>
                </c:pt>
                <c:pt idx="4">
                  <c:v>5 hari </c:v>
                </c:pt>
                <c:pt idx="5">
                  <c:v>6 hari</c:v>
                </c:pt>
                <c:pt idx="6">
                  <c:v>7 hari</c:v>
                </c:pt>
                <c:pt idx="7">
                  <c:v>8 hari</c:v>
                </c:pt>
                <c:pt idx="8">
                  <c:v>9 hari</c:v>
                </c:pt>
                <c:pt idx="9">
                  <c:v>10 hari </c:v>
                </c:pt>
                <c:pt idx="10">
                  <c:v>11 hari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7</c:v>
                </c:pt>
                <c:pt idx="2">
                  <c:v>24</c:v>
                </c:pt>
                <c:pt idx="3">
                  <c:v>23</c:v>
                </c:pt>
                <c:pt idx="4">
                  <c:v>12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4-490C-9433-1B71D2A9F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632032"/>
        <c:axId val="709118128"/>
      </c:barChart>
      <c:catAx>
        <c:axId val="5546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09118128"/>
        <c:crosses val="autoZero"/>
        <c:auto val="1"/>
        <c:lblAlgn val="ctr"/>
        <c:lblOffset val="100"/>
        <c:noMultiLvlLbl val="0"/>
      </c:catAx>
      <c:valAx>
        <c:axId val="709118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54632032"/>
        <c:crosses val="autoZero"/>
        <c:crossBetween val="between"/>
      </c:valAx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Calibri" panose="020F050202020403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Tasya Amei</dc:creator>
  <cp:keywords/>
  <dc:description/>
  <cp:lastModifiedBy>Tasya Amei</cp:lastModifiedBy>
  <cp:revision>1</cp:revision>
  <dcterms:created xsi:type="dcterms:W3CDTF">2021-03-02T08:05:00Z</dcterms:created>
  <dcterms:modified xsi:type="dcterms:W3CDTF">2021-03-02T08:09:00Z</dcterms:modified>
</cp:coreProperties>
</file>