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D1958" w14:textId="77777777" w:rsidR="00FA2A2C" w:rsidRDefault="00FA2A2C" w:rsidP="00FA2A2C">
      <w:pPr>
        <w:spacing w:after="0"/>
        <w:jc w:val="center"/>
        <w:rPr>
          <w:rFonts w:ascii="Arial" w:hAnsi="Arial" w:cs="Arial"/>
          <w:sz w:val="18"/>
        </w:rPr>
      </w:pPr>
      <w:proofErr w:type="spellStart"/>
      <w:r w:rsidRPr="00D86B1F">
        <w:rPr>
          <w:rFonts w:ascii="Arial" w:hAnsi="Arial" w:cs="Arial"/>
          <w:sz w:val="18"/>
        </w:rPr>
        <w:t>Tabel</w:t>
      </w:r>
      <w:proofErr w:type="spellEnd"/>
      <w:r w:rsidRPr="00D86B1F">
        <w:rPr>
          <w:rFonts w:ascii="Arial" w:hAnsi="Arial" w:cs="Arial"/>
          <w:sz w:val="18"/>
        </w:rPr>
        <w:t xml:space="preserve"> 1. </w:t>
      </w:r>
      <w:proofErr w:type="spellStart"/>
      <w:r w:rsidRPr="00D86B1F">
        <w:rPr>
          <w:rFonts w:ascii="Arial" w:hAnsi="Arial" w:cs="Arial"/>
          <w:sz w:val="18"/>
        </w:rPr>
        <w:t>Frekuensi</w:t>
      </w:r>
      <w:proofErr w:type="spellEnd"/>
      <w:r w:rsidRPr="00D86B1F">
        <w:rPr>
          <w:rFonts w:ascii="Arial" w:hAnsi="Arial" w:cs="Arial"/>
          <w:sz w:val="18"/>
        </w:rPr>
        <w:t xml:space="preserve"> </w:t>
      </w:r>
      <w:proofErr w:type="spellStart"/>
      <w:r w:rsidRPr="00D86B1F">
        <w:rPr>
          <w:rFonts w:ascii="Arial" w:hAnsi="Arial" w:cs="Arial"/>
          <w:sz w:val="18"/>
        </w:rPr>
        <w:t>Karakteristik</w:t>
      </w:r>
      <w:proofErr w:type="spellEnd"/>
      <w:r w:rsidRPr="00D86B1F">
        <w:rPr>
          <w:rFonts w:ascii="Arial" w:hAnsi="Arial" w:cs="Arial"/>
          <w:sz w:val="18"/>
        </w:rPr>
        <w:t xml:space="preserve"> </w:t>
      </w:r>
      <w:proofErr w:type="spellStart"/>
      <w:r w:rsidRPr="00D86B1F">
        <w:rPr>
          <w:rFonts w:ascii="Arial" w:hAnsi="Arial" w:cs="Arial"/>
          <w:sz w:val="18"/>
        </w:rPr>
        <w:t>Subyek</w:t>
      </w:r>
      <w:proofErr w:type="spellEnd"/>
      <w:r w:rsidRPr="00D86B1F">
        <w:rPr>
          <w:rFonts w:ascii="Arial" w:hAnsi="Arial" w:cs="Arial"/>
          <w:sz w:val="18"/>
        </w:rPr>
        <w:t xml:space="preserve"> </w:t>
      </w:r>
      <w:proofErr w:type="spellStart"/>
      <w:r w:rsidRPr="00D86B1F">
        <w:rPr>
          <w:rFonts w:ascii="Arial" w:hAnsi="Arial" w:cs="Arial"/>
          <w:sz w:val="18"/>
        </w:rPr>
        <w:t>Penelitian</w:t>
      </w:r>
      <w:proofErr w:type="spellEnd"/>
      <w:r w:rsidRPr="00D86B1F">
        <w:rPr>
          <w:rFonts w:ascii="Arial" w:hAnsi="Arial" w:cs="Arial"/>
          <w:sz w:val="18"/>
        </w:rPr>
        <w:t xml:space="preserve"> </w:t>
      </w:r>
      <w:proofErr w:type="spellStart"/>
      <w:r w:rsidRPr="00D86B1F">
        <w:rPr>
          <w:rFonts w:ascii="Arial" w:hAnsi="Arial" w:cs="Arial"/>
          <w:sz w:val="18"/>
        </w:rPr>
        <w:t>Berdasarkan</w:t>
      </w:r>
      <w:proofErr w:type="spellEnd"/>
      <w:r w:rsidRPr="00D86B1F">
        <w:rPr>
          <w:rFonts w:ascii="Arial" w:hAnsi="Arial" w:cs="Arial"/>
          <w:sz w:val="18"/>
        </w:rPr>
        <w:t xml:space="preserve"> </w:t>
      </w:r>
      <w:proofErr w:type="spellStart"/>
      <w:r w:rsidRPr="00D86B1F">
        <w:rPr>
          <w:rFonts w:ascii="Arial" w:hAnsi="Arial" w:cs="Arial"/>
          <w:sz w:val="18"/>
        </w:rPr>
        <w:t>Jenis</w:t>
      </w:r>
      <w:proofErr w:type="spellEnd"/>
      <w:r w:rsidRPr="00D86B1F">
        <w:rPr>
          <w:rFonts w:ascii="Arial" w:hAnsi="Arial" w:cs="Arial"/>
          <w:sz w:val="18"/>
        </w:rPr>
        <w:t xml:space="preserve"> </w:t>
      </w:r>
      <w:proofErr w:type="spellStart"/>
      <w:r w:rsidRPr="00D86B1F">
        <w:rPr>
          <w:rFonts w:ascii="Arial" w:hAnsi="Arial" w:cs="Arial"/>
          <w:sz w:val="18"/>
        </w:rPr>
        <w:t>Kelamin</w:t>
      </w:r>
      <w:proofErr w:type="spellEnd"/>
      <w:r w:rsidRPr="00D86B1F">
        <w:rPr>
          <w:rFonts w:ascii="Arial" w:hAnsi="Arial" w:cs="Arial"/>
          <w:sz w:val="18"/>
        </w:rPr>
        <w:t xml:space="preserve"> </w:t>
      </w:r>
      <w:proofErr w:type="spellStart"/>
      <w:r w:rsidRPr="00D86B1F">
        <w:rPr>
          <w:rFonts w:ascii="Arial" w:hAnsi="Arial" w:cs="Arial"/>
          <w:sz w:val="18"/>
        </w:rPr>
        <w:t>dan</w:t>
      </w:r>
      <w:proofErr w:type="spellEnd"/>
      <w:r w:rsidRPr="00D86B1F">
        <w:rPr>
          <w:rFonts w:ascii="Arial" w:hAnsi="Arial" w:cs="Arial"/>
          <w:sz w:val="18"/>
        </w:rPr>
        <w:t xml:space="preserve"> </w:t>
      </w:r>
      <w:proofErr w:type="spellStart"/>
      <w:r w:rsidRPr="00D86B1F">
        <w:rPr>
          <w:rFonts w:ascii="Arial" w:hAnsi="Arial" w:cs="Arial"/>
          <w:sz w:val="18"/>
        </w:rPr>
        <w:t>Usia</w:t>
      </w:r>
      <w:proofErr w:type="spellEnd"/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"/>
        <w:gridCol w:w="1177"/>
        <w:gridCol w:w="1170"/>
      </w:tblGrid>
      <w:tr w:rsidR="00FA2A2C" w:rsidRPr="00D434AF" w14:paraId="329E910A" w14:textId="77777777" w:rsidTr="00B42CC0">
        <w:trPr>
          <w:jc w:val="center"/>
        </w:trPr>
        <w:tc>
          <w:tcPr>
            <w:tcW w:w="0" w:type="auto"/>
            <w:vAlign w:val="center"/>
          </w:tcPr>
          <w:p w14:paraId="5DC237AF" w14:textId="77777777" w:rsidR="00FA2A2C" w:rsidRPr="00D86B1F" w:rsidRDefault="00FA2A2C" w:rsidP="00B42CC0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2"/>
                <w:sz w:val="18"/>
                <w:szCs w:val="20"/>
              </w:rPr>
            </w:pPr>
            <w:proofErr w:type="spellStart"/>
            <w:r w:rsidRPr="00D86B1F">
              <w:rPr>
                <w:rFonts w:ascii="Arial" w:hAnsi="Arial" w:cs="Arial"/>
                <w:bCs/>
                <w:kern w:val="32"/>
                <w:sz w:val="18"/>
                <w:szCs w:val="20"/>
              </w:rPr>
              <w:t>Karakteristik</w:t>
            </w:r>
            <w:proofErr w:type="spellEnd"/>
          </w:p>
        </w:tc>
        <w:tc>
          <w:tcPr>
            <w:tcW w:w="1177" w:type="dxa"/>
            <w:vAlign w:val="center"/>
          </w:tcPr>
          <w:p w14:paraId="7EDF11EE" w14:textId="77777777" w:rsidR="00FA2A2C" w:rsidRPr="00D86B1F" w:rsidRDefault="00FA2A2C" w:rsidP="00B42CC0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2"/>
                <w:sz w:val="18"/>
                <w:szCs w:val="20"/>
              </w:rPr>
            </w:pPr>
            <w:proofErr w:type="spellStart"/>
            <w:r w:rsidRPr="00D86B1F">
              <w:rPr>
                <w:rFonts w:ascii="Arial" w:hAnsi="Arial" w:cs="Arial"/>
                <w:bCs/>
                <w:kern w:val="32"/>
                <w:sz w:val="18"/>
                <w:szCs w:val="20"/>
              </w:rPr>
              <w:t>Kelompok</w:t>
            </w:r>
            <w:proofErr w:type="spellEnd"/>
            <w:r w:rsidRPr="00D86B1F">
              <w:rPr>
                <w:rFonts w:ascii="Arial" w:hAnsi="Arial" w:cs="Arial"/>
                <w:bCs/>
                <w:kern w:val="32"/>
                <w:sz w:val="18"/>
                <w:szCs w:val="20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bCs/>
                <w:kern w:val="32"/>
                <w:sz w:val="18"/>
                <w:szCs w:val="20"/>
              </w:rPr>
              <w:t>Terpapar</w:t>
            </w:r>
            <w:proofErr w:type="spellEnd"/>
          </w:p>
        </w:tc>
        <w:tc>
          <w:tcPr>
            <w:tcW w:w="1170" w:type="dxa"/>
            <w:vAlign w:val="center"/>
          </w:tcPr>
          <w:p w14:paraId="4EBFE41A" w14:textId="77777777" w:rsidR="00FA2A2C" w:rsidRPr="00D86B1F" w:rsidRDefault="00FA2A2C" w:rsidP="00B42CC0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2"/>
                <w:sz w:val="18"/>
                <w:szCs w:val="20"/>
              </w:rPr>
            </w:pPr>
            <w:proofErr w:type="spellStart"/>
            <w:r w:rsidRPr="00D86B1F">
              <w:rPr>
                <w:rFonts w:ascii="Arial" w:hAnsi="Arial" w:cs="Arial"/>
                <w:bCs/>
                <w:kern w:val="32"/>
                <w:sz w:val="18"/>
                <w:szCs w:val="20"/>
              </w:rPr>
              <w:t>Kelompok</w:t>
            </w:r>
            <w:proofErr w:type="spellEnd"/>
            <w:r w:rsidRPr="00D86B1F">
              <w:rPr>
                <w:rFonts w:ascii="Arial" w:hAnsi="Arial" w:cs="Arial"/>
                <w:bCs/>
                <w:kern w:val="32"/>
                <w:sz w:val="18"/>
                <w:szCs w:val="20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bCs/>
                <w:kern w:val="32"/>
                <w:sz w:val="18"/>
                <w:szCs w:val="20"/>
              </w:rPr>
              <w:t>Tidak</w:t>
            </w:r>
            <w:proofErr w:type="spellEnd"/>
            <w:r w:rsidRPr="00D86B1F">
              <w:rPr>
                <w:rFonts w:ascii="Arial" w:hAnsi="Arial" w:cs="Arial"/>
                <w:bCs/>
                <w:kern w:val="32"/>
                <w:sz w:val="18"/>
                <w:szCs w:val="20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bCs/>
                <w:kern w:val="32"/>
                <w:sz w:val="18"/>
                <w:szCs w:val="20"/>
              </w:rPr>
              <w:t>Terpapar</w:t>
            </w:r>
            <w:proofErr w:type="spellEnd"/>
          </w:p>
        </w:tc>
      </w:tr>
      <w:tr w:rsidR="00FA2A2C" w:rsidRPr="00D434AF" w14:paraId="5FD3AF39" w14:textId="77777777" w:rsidTr="00B42CC0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82EED13" w14:textId="77777777" w:rsidR="00FA2A2C" w:rsidRPr="00D86B1F" w:rsidRDefault="00FA2A2C" w:rsidP="00B42C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32"/>
                <w:sz w:val="18"/>
                <w:szCs w:val="20"/>
              </w:rPr>
            </w:pPr>
            <w:proofErr w:type="spellStart"/>
            <w:r w:rsidRPr="00D86B1F">
              <w:rPr>
                <w:rFonts w:ascii="Arial" w:hAnsi="Arial" w:cs="Arial"/>
                <w:b/>
                <w:bCs/>
                <w:kern w:val="32"/>
                <w:sz w:val="18"/>
                <w:szCs w:val="20"/>
              </w:rPr>
              <w:t>Jenis</w:t>
            </w:r>
            <w:proofErr w:type="spellEnd"/>
            <w:r w:rsidRPr="00D86B1F">
              <w:rPr>
                <w:rFonts w:ascii="Arial" w:hAnsi="Arial" w:cs="Arial"/>
                <w:b/>
                <w:bCs/>
                <w:kern w:val="32"/>
                <w:sz w:val="18"/>
                <w:szCs w:val="20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b/>
                <w:bCs/>
                <w:kern w:val="32"/>
                <w:sz w:val="18"/>
                <w:szCs w:val="20"/>
              </w:rPr>
              <w:t>Kelamin</w:t>
            </w:r>
            <w:proofErr w:type="spellEnd"/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0B49AD79" w14:textId="77777777" w:rsidR="00FA2A2C" w:rsidRPr="00D86B1F" w:rsidRDefault="00FA2A2C" w:rsidP="00B42C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32"/>
                <w:sz w:val="18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490BDF2" w14:textId="77777777" w:rsidR="00FA2A2C" w:rsidRPr="00D86B1F" w:rsidRDefault="00FA2A2C" w:rsidP="00B42C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32"/>
                <w:sz w:val="18"/>
                <w:szCs w:val="20"/>
              </w:rPr>
            </w:pPr>
          </w:p>
        </w:tc>
      </w:tr>
      <w:tr w:rsidR="00FA2A2C" w:rsidRPr="00D434AF" w14:paraId="40890F66" w14:textId="77777777" w:rsidTr="00B42CC0">
        <w:trPr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14:paraId="56F61464" w14:textId="77777777" w:rsidR="00FA2A2C" w:rsidRPr="00D86B1F" w:rsidRDefault="00FA2A2C" w:rsidP="00B42CC0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2"/>
                <w:sz w:val="18"/>
                <w:szCs w:val="20"/>
              </w:rPr>
            </w:pPr>
            <w:proofErr w:type="spellStart"/>
            <w:r w:rsidRPr="00D86B1F">
              <w:rPr>
                <w:rFonts w:ascii="Arial" w:hAnsi="Arial" w:cs="Arial"/>
                <w:bCs/>
                <w:kern w:val="32"/>
                <w:sz w:val="18"/>
                <w:szCs w:val="20"/>
              </w:rPr>
              <w:t>Laki-laki</w:t>
            </w:r>
            <w:proofErr w:type="spellEnd"/>
          </w:p>
        </w:tc>
        <w:tc>
          <w:tcPr>
            <w:tcW w:w="1177" w:type="dxa"/>
            <w:tcBorders>
              <w:bottom w:val="nil"/>
            </w:tcBorders>
            <w:vAlign w:val="center"/>
          </w:tcPr>
          <w:p w14:paraId="397935BE" w14:textId="77777777" w:rsidR="00FA2A2C" w:rsidRPr="00D86B1F" w:rsidRDefault="00FA2A2C" w:rsidP="00B42CC0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2"/>
                <w:sz w:val="18"/>
                <w:szCs w:val="20"/>
              </w:rPr>
            </w:pPr>
            <w:r w:rsidRPr="00D86B1F">
              <w:rPr>
                <w:rFonts w:ascii="Arial" w:hAnsi="Arial" w:cs="Arial"/>
                <w:bCs/>
                <w:kern w:val="32"/>
                <w:sz w:val="18"/>
                <w:szCs w:val="20"/>
              </w:rPr>
              <w:t>12 (16.7%)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14:paraId="7A0F85B3" w14:textId="77777777" w:rsidR="00FA2A2C" w:rsidRPr="00D86B1F" w:rsidRDefault="00FA2A2C" w:rsidP="00B42CC0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2"/>
                <w:sz w:val="18"/>
                <w:szCs w:val="20"/>
              </w:rPr>
            </w:pPr>
            <w:r w:rsidRPr="00D86B1F">
              <w:rPr>
                <w:rFonts w:ascii="Arial" w:hAnsi="Arial" w:cs="Arial"/>
                <w:bCs/>
                <w:kern w:val="32"/>
                <w:sz w:val="18"/>
                <w:szCs w:val="20"/>
              </w:rPr>
              <w:t>9 (12.5%)</w:t>
            </w:r>
          </w:p>
        </w:tc>
      </w:tr>
      <w:tr w:rsidR="00FA2A2C" w:rsidRPr="00D434AF" w14:paraId="7B610F7C" w14:textId="77777777" w:rsidTr="00B42CC0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520A122" w14:textId="77777777" w:rsidR="00FA2A2C" w:rsidRPr="00D86B1F" w:rsidRDefault="00FA2A2C" w:rsidP="00B42CC0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2"/>
                <w:sz w:val="18"/>
                <w:szCs w:val="20"/>
              </w:rPr>
            </w:pPr>
            <w:proofErr w:type="spellStart"/>
            <w:r w:rsidRPr="00D86B1F">
              <w:rPr>
                <w:rFonts w:ascii="Arial" w:hAnsi="Arial" w:cs="Arial"/>
                <w:bCs/>
                <w:kern w:val="32"/>
                <w:sz w:val="18"/>
                <w:szCs w:val="20"/>
              </w:rPr>
              <w:t>Perempuan</w:t>
            </w:r>
            <w:proofErr w:type="spellEnd"/>
          </w:p>
        </w:tc>
        <w:tc>
          <w:tcPr>
            <w:tcW w:w="1177" w:type="dxa"/>
            <w:tcBorders>
              <w:top w:val="nil"/>
              <w:bottom w:val="single" w:sz="4" w:space="0" w:color="auto"/>
            </w:tcBorders>
            <w:vAlign w:val="center"/>
          </w:tcPr>
          <w:p w14:paraId="2FD27077" w14:textId="77777777" w:rsidR="00FA2A2C" w:rsidRPr="00D86B1F" w:rsidRDefault="00FA2A2C" w:rsidP="00B42CC0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2"/>
                <w:sz w:val="18"/>
                <w:szCs w:val="20"/>
              </w:rPr>
            </w:pPr>
            <w:r w:rsidRPr="00D86B1F">
              <w:rPr>
                <w:rFonts w:ascii="Arial" w:hAnsi="Arial" w:cs="Arial"/>
                <w:bCs/>
                <w:kern w:val="32"/>
                <w:sz w:val="18"/>
                <w:szCs w:val="20"/>
              </w:rPr>
              <w:t>60 (83.3%)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center"/>
          </w:tcPr>
          <w:p w14:paraId="37315A46" w14:textId="77777777" w:rsidR="00FA2A2C" w:rsidRPr="00D86B1F" w:rsidRDefault="00FA2A2C" w:rsidP="00B42CC0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2"/>
                <w:sz w:val="18"/>
                <w:szCs w:val="20"/>
              </w:rPr>
            </w:pPr>
            <w:r w:rsidRPr="00D86B1F">
              <w:rPr>
                <w:rFonts w:ascii="Arial" w:hAnsi="Arial" w:cs="Arial"/>
                <w:bCs/>
                <w:kern w:val="32"/>
                <w:sz w:val="18"/>
                <w:szCs w:val="20"/>
              </w:rPr>
              <w:t>63 (87.5%)</w:t>
            </w:r>
          </w:p>
        </w:tc>
      </w:tr>
      <w:tr w:rsidR="00FA2A2C" w:rsidRPr="00D434AF" w14:paraId="3CD3E08C" w14:textId="77777777" w:rsidTr="00B42CC0">
        <w:trPr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14:paraId="559C0301" w14:textId="77777777" w:rsidR="00FA2A2C" w:rsidRPr="00D86B1F" w:rsidRDefault="00FA2A2C" w:rsidP="00B42CC0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2"/>
                <w:sz w:val="18"/>
                <w:szCs w:val="20"/>
              </w:rPr>
            </w:pPr>
            <w:r w:rsidRPr="00D86B1F">
              <w:rPr>
                <w:rFonts w:ascii="Arial" w:hAnsi="Arial" w:cs="Arial"/>
                <w:bCs/>
                <w:kern w:val="32"/>
                <w:sz w:val="18"/>
                <w:szCs w:val="20"/>
              </w:rPr>
              <w:t>Total</w:t>
            </w:r>
          </w:p>
        </w:tc>
        <w:tc>
          <w:tcPr>
            <w:tcW w:w="1177" w:type="dxa"/>
            <w:tcBorders>
              <w:bottom w:val="nil"/>
            </w:tcBorders>
            <w:vAlign w:val="center"/>
          </w:tcPr>
          <w:p w14:paraId="5D2C1A0C" w14:textId="77777777" w:rsidR="00FA2A2C" w:rsidRPr="00D86B1F" w:rsidRDefault="00FA2A2C" w:rsidP="00B42CC0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2"/>
                <w:sz w:val="18"/>
                <w:szCs w:val="20"/>
              </w:rPr>
            </w:pPr>
            <w:r w:rsidRPr="00D86B1F">
              <w:rPr>
                <w:rFonts w:ascii="Arial" w:hAnsi="Arial" w:cs="Arial"/>
                <w:bCs/>
                <w:kern w:val="32"/>
                <w:sz w:val="18"/>
                <w:szCs w:val="20"/>
              </w:rPr>
              <w:t>72 (100%)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14:paraId="7FF032A5" w14:textId="77777777" w:rsidR="00FA2A2C" w:rsidRPr="00D86B1F" w:rsidRDefault="00FA2A2C" w:rsidP="00B42CC0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2"/>
                <w:sz w:val="18"/>
                <w:szCs w:val="20"/>
              </w:rPr>
            </w:pPr>
            <w:r w:rsidRPr="00D86B1F">
              <w:rPr>
                <w:rFonts w:ascii="Arial" w:hAnsi="Arial" w:cs="Arial"/>
                <w:bCs/>
                <w:kern w:val="32"/>
                <w:sz w:val="18"/>
                <w:szCs w:val="20"/>
              </w:rPr>
              <w:t>72 (100 %)</w:t>
            </w:r>
          </w:p>
        </w:tc>
      </w:tr>
      <w:tr w:rsidR="00FA2A2C" w:rsidRPr="00D434AF" w14:paraId="5E606265" w14:textId="77777777" w:rsidTr="00B42CC0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75A3766" w14:textId="77777777" w:rsidR="00FA2A2C" w:rsidRPr="00D86B1F" w:rsidRDefault="00FA2A2C" w:rsidP="00B42C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32"/>
                <w:sz w:val="18"/>
                <w:szCs w:val="20"/>
              </w:rPr>
            </w:pPr>
            <w:proofErr w:type="spellStart"/>
            <w:r w:rsidRPr="00D86B1F">
              <w:rPr>
                <w:rFonts w:ascii="Arial" w:hAnsi="Arial" w:cs="Arial"/>
                <w:b/>
                <w:bCs/>
                <w:kern w:val="32"/>
                <w:sz w:val="18"/>
                <w:szCs w:val="20"/>
              </w:rPr>
              <w:t>Usia</w:t>
            </w:r>
            <w:proofErr w:type="spellEnd"/>
            <w:r w:rsidRPr="00D86B1F">
              <w:rPr>
                <w:rFonts w:ascii="Arial" w:hAnsi="Arial" w:cs="Arial"/>
                <w:b/>
                <w:bCs/>
                <w:kern w:val="32"/>
                <w:sz w:val="18"/>
                <w:szCs w:val="20"/>
              </w:rPr>
              <w:t xml:space="preserve"> (</w:t>
            </w:r>
            <w:proofErr w:type="spellStart"/>
            <w:r w:rsidRPr="00D86B1F">
              <w:rPr>
                <w:rFonts w:ascii="Arial" w:hAnsi="Arial" w:cs="Arial"/>
                <w:b/>
                <w:bCs/>
                <w:kern w:val="32"/>
                <w:sz w:val="18"/>
                <w:szCs w:val="20"/>
              </w:rPr>
              <w:t>Tahun</w:t>
            </w:r>
            <w:proofErr w:type="spellEnd"/>
            <w:r w:rsidRPr="00D86B1F">
              <w:rPr>
                <w:rFonts w:ascii="Arial" w:hAnsi="Arial" w:cs="Arial"/>
                <w:b/>
                <w:bCs/>
                <w:kern w:val="32"/>
                <w:sz w:val="18"/>
                <w:szCs w:val="20"/>
              </w:rPr>
              <w:t>)</w:t>
            </w:r>
          </w:p>
        </w:tc>
        <w:tc>
          <w:tcPr>
            <w:tcW w:w="1177" w:type="dxa"/>
            <w:tcBorders>
              <w:top w:val="nil"/>
              <w:bottom w:val="single" w:sz="4" w:space="0" w:color="auto"/>
            </w:tcBorders>
            <w:vAlign w:val="center"/>
          </w:tcPr>
          <w:p w14:paraId="4B0C040B" w14:textId="77777777" w:rsidR="00FA2A2C" w:rsidRPr="00D86B1F" w:rsidRDefault="00FA2A2C" w:rsidP="00B42C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32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center"/>
          </w:tcPr>
          <w:p w14:paraId="2703F87C" w14:textId="77777777" w:rsidR="00FA2A2C" w:rsidRPr="00D86B1F" w:rsidRDefault="00FA2A2C" w:rsidP="00B42C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32"/>
                <w:sz w:val="18"/>
                <w:szCs w:val="20"/>
              </w:rPr>
            </w:pPr>
          </w:p>
        </w:tc>
      </w:tr>
      <w:tr w:rsidR="00FA2A2C" w:rsidRPr="00D434AF" w14:paraId="7D4E0E65" w14:textId="77777777" w:rsidTr="00B42CC0">
        <w:trPr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14:paraId="32ABA31F" w14:textId="77777777" w:rsidR="00FA2A2C" w:rsidRPr="00D86B1F" w:rsidRDefault="00FA2A2C" w:rsidP="00B42CC0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2"/>
                <w:sz w:val="18"/>
                <w:szCs w:val="20"/>
              </w:rPr>
            </w:pPr>
            <w:r w:rsidRPr="00D86B1F">
              <w:rPr>
                <w:rFonts w:ascii="Arial" w:hAnsi="Arial" w:cs="Arial"/>
                <w:bCs/>
                <w:kern w:val="32"/>
                <w:sz w:val="18"/>
                <w:szCs w:val="20"/>
              </w:rPr>
              <w:t>20-30</w:t>
            </w:r>
          </w:p>
        </w:tc>
        <w:tc>
          <w:tcPr>
            <w:tcW w:w="1177" w:type="dxa"/>
            <w:tcBorders>
              <w:bottom w:val="nil"/>
            </w:tcBorders>
            <w:vAlign w:val="center"/>
          </w:tcPr>
          <w:p w14:paraId="7D9D9B59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20"/>
              </w:rPr>
              <w:t>9 (12.5%)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14:paraId="225DA34A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20"/>
              </w:rPr>
              <w:t>13 (18.1%)</w:t>
            </w:r>
          </w:p>
        </w:tc>
      </w:tr>
      <w:tr w:rsidR="00FA2A2C" w:rsidRPr="00D434AF" w14:paraId="4A61D103" w14:textId="77777777" w:rsidTr="00B42CC0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8B2198" w14:textId="77777777" w:rsidR="00FA2A2C" w:rsidRPr="00D86B1F" w:rsidRDefault="00FA2A2C" w:rsidP="00B42CC0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2"/>
                <w:sz w:val="18"/>
                <w:szCs w:val="20"/>
              </w:rPr>
            </w:pPr>
            <w:r w:rsidRPr="00D86B1F">
              <w:rPr>
                <w:rFonts w:ascii="Arial" w:hAnsi="Arial" w:cs="Arial"/>
                <w:bCs/>
                <w:kern w:val="32"/>
                <w:sz w:val="18"/>
                <w:szCs w:val="20"/>
              </w:rPr>
              <w:t>31-40</w:t>
            </w:r>
          </w:p>
        </w:tc>
        <w:tc>
          <w:tcPr>
            <w:tcW w:w="1177" w:type="dxa"/>
            <w:tcBorders>
              <w:top w:val="nil"/>
              <w:bottom w:val="nil"/>
            </w:tcBorders>
            <w:vAlign w:val="center"/>
          </w:tcPr>
          <w:p w14:paraId="12948316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20"/>
              </w:rPr>
              <w:t>19 (26.4%)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14:paraId="6675A5AD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20"/>
              </w:rPr>
              <w:t>16 (22.2%)</w:t>
            </w:r>
          </w:p>
        </w:tc>
      </w:tr>
      <w:tr w:rsidR="00FA2A2C" w:rsidRPr="00D434AF" w14:paraId="395F7042" w14:textId="77777777" w:rsidTr="00B42CC0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9C40E6" w14:textId="77777777" w:rsidR="00FA2A2C" w:rsidRPr="00D86B1F" w:rsidRDefault="00FA2A2C" w:rsidP="00B42CC0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2"/>
                <w:sz w:val="18"/>
                <w:szCs w:val="20"/>
              </w:rPr>
            </w:pPr>
            <w:r w:rsidRPr="00D86B1F">
              <w:rPr>
                <w:rFonts w:ascii="Arial" w:hAnsi="Arial" w:cs="Arial"/>
                <w:bCs/>
                <w:kern w:val="32"/>
                <w:sz w:val="18"/>
                <w:szCs w:val="20"/>
              </w:rPr>
              <w:t>41-50</w:t>
            </w:r>
          </w:p>
        </w:tc>
        <w:tc>
          <w:tcPr>
            <w:tcW w:w="1177" w:type="dxa"/>
            <w:tcBorders>
              <w:top w:val="nil"/>
              <w:bottom w:val="nil"/>
            </w:tcBorders>
            <w:vAlign w:val="center"/>
          </w:tcPr>
          <w:p w14:paraId="7672851A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20"/>
              </w:rPr>
              <w:t>30 (41.7%)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14:paraId="22693693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20"/>
              </w:rPr>
              <w:t>25 (34.7%)</w:t>
            </w:r>
          </w:p>
        </w:tc>
      </w:tr>
      <w:tr w:rsidR="00FA2A2C" w:rsidRPr="00D434AF" w14:paraId="0C94E085" w14:textId="77777777" w:rsidTr="00B42CC0">
        <w:trPr>
          <w:jc w:val="center"/>
        </w:trPr>
        <w:tc>
          <w:tcPr>
            <w:tcW w:w="0" w:type="auto"/>
            <w:tcBorders>
              <w:top w:val="nil"/>
            </w:tcBorders>
            <w:vAlign w:val="center"/>
          </w:tcPr>
          <w:p w14:paraId="1D625910" w14:textId="77777777" w:rsidR="00FA2A2C" w:rsidRPr="00D86B1F" w:rsidRDefault="00FA2A2C" w:rsidP="00B42CC0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2"/>
                <w:sz w:val="18"/>
                <w:szCs w:val="20"/>
              </w:rPr>
            </w:pPr>
            <w:r w:rsidRPr="00D86B1F">
              <w:rPr>
                <w:rFonts w:ascii="Arial" w:hAnsi="Arial" w:cs="Arial"/>
                <w:bCs/>
                <w:kern w:val="32"/>
                <w:sz w:val="18"/>
                <w:szCs w:val="20"/>
              </w:rPr>
              <w:t>51-60</w:t>
            </w:r>
          </w:p>
        </w:tc>
        <w:tc>
          <w:tcPr>
            <w:tcW w:w="1177" w:type="dxa"/>
            <w:tcBorders>
              <w:top w:val="nil"/>
            </w:tcBorders>
            <w:vAlign w:val="center"/>
          </w:tcPr>
          <w:p w14:paraId="60FF806B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20"/>
              </w:rPr>
              <w:t>14 (19.4%)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14:paraId="44EE7F42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20"/>
              </w:rPr>
              <w:t>18 (25.0%)</w:t>
            </w:r>
          </w:p>
        </w:tc>
      </w:tr>
      <w:tr w:rsidR="00FA2A2C" w:rsidRPr="00D434AF" w14:paraId="4C7092DA" w14:textId="77777777" w:rsidTr="00B42CC0">
        <w:trPr>
          <w:jc w:val="center"/>
        </w:trPr>
        <w:tc>
          <w:tcPr>
            <w:tcW w:w="0" w:type="auto"/>
            <w:vAlign w:val="center"/>
          </w:tcPr>
          <w:p w14:paraId="4676041D" w14:textId="77777777" w:rsidR="00FA2A2C" w:rsidRPr="00D86B1F" w:rsidRDefault="00FA2A2C" w:rsidP="00B42CC0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2"/>
                <w:sz w:val="18"/>
                <w:szCs w:val="20"/>
              </w:rPr>
            </w:pPr>
            <w:r w:rsidRPr="00D86B1F">
              <w:rPr>
                <w:rFonts w:ascii="Arial" w:hAnsi="Arial" w:cs="Arial"/>
                <w:bCs/>
                <w:kern w:val="32"/>
                <w:sz w:val="18"/>
                <w:szCs w:val="20"/>
              </w:rPr>
              <w:t>Total</w:t>
            </w:r>
          </w:p>
        </w:tc>
        <w:tc>
          <w:tcPr>
            <w:tcW w:w="1177" w:type="dxa"/>
            <w:vAlign w:val="center"/>
          </w:tcPr>
          <w:p w14:paraId="3888B669" w14:textId="77777777" w:rsidR="00FA2A2C" w:rsidRPr="00D86B1F" w:rsidRDefault="00FA2A2C" w:rsidP="00B42CC0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2"/>
                <w:sz w:val="18"/>
                <w:szCs w:val="20"/>
              </w:rPr>
            </w:pPr>
            <w:r w:rsidRPr="00D86B1F">
              <w:rPr>
                <w:rFonts w:ascii="Arial" w:hAnsi="Arial" w:cs="Arial"/>
                <w:bCs/>
                <w:kern w:val="32"/>
                <w:sz w:val="18"/>
                <w:szCs w:val="20"/>
              </w:rPr>
              <w:t>72 (100%)</w:t>
            </w:r>
          </w:p>
        </w:tc>
        <w:tc>
          <w:tcPr>
            <w:tcW w:w="1170" w:type="dxa"/>
            <w:vAlign w:val="center"/>
          </w:tcPr>
          <w:p w14:paraId="6FCAA6DE" w14:textId="77777777" w:rsidR="00FA2A2C" w:rsidRPr="00D86B1F" w:rsidRDefault="00FA2A2C" w:rsidP="00B42CC0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32"/>
                <w:sz w:val="18"/>
                <w:szCs w:val="20"/>
              </w:rPr>
            </w:pPr>
            <w:r w:rsidRPr="00D86B1F">
              <w:rPr>
                <w:rFonts w:ascii="Arial" w:hAnsi="Arial" w:cs="Arial"/>
                <w:bCs/>
                <w:kern w:val="32"/>
                <w:sz w:val="18"/>
                <w:szCs w:val="20"/>
              </w:rPr>
              <w:t>72 (100%)</w:t>
            </w:r>
          </w:p>
        </w:tc>
      </w:tr>
    </w:tbl>
    <w:p w14:paraId="15BE86F2" w14:textId="77777777" w:rsidR="00FA2A2C" w:rsidRDefault="00FA2A2C" w:rsidP="00FA2A2C">
      <w:pPr>
        <w:spacing w:before="120" w:line="240" w:lineRule="auto"/>
        <w:jc w:val="both"/>
        <w:rPr>
          <w:rFonts w:ascii="Arial" w:hAnsi="Arial" w:cs="Arial"/>
          <w:bCs/>
          <w:kern w:val="32"/>
          <w:sz w:val="18"/>
        </w:rPr>
      </w:pPr>
      <w:proofErr w:type="spellStart"/>
      <w:r w:rsidRPr="00D86B1F">
        <w:rPr>
          <w:rFonts w:ascii="Arial" w:hAnsi="Arial" w:cs="Arial"/>
          <w:bCs/>
          <w:kern w:val="32"/>
          <w:sz w:val="18"/>
        </w:rPr>
        <w:t>Jenis</w:t>
      </w:r>
      <w:proofErr w:type="spellEnd"/>
      <w:r w:rsidRPr="00D86B1F">
        <w:rPr>
          <w:rFonts w:ascii="Arial" w:hAnsi="Arial" w:cs="Arial"/>
          <w:bCs/>
          <w:kern w:val="32"/>
          <w:sz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</w:rPr>
        <w:t>kelamin</w:t>
      </w:r>
      <w:proofErr w:type="spellEnd"/>
      <w:r w:rsidRPr="00D86B1F">
        <w:rPr>
          <w:rFonts w:ascii="Arial" w:hAnsi="Arial" w:cs="Arial"/>
          <w:bCs/>
          <w:kern w:val="32"/>
          <w:sz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</w:rPr>
        <w:t>terbanyak</w:t>
      </w:r>
      <w:proofErr w:type="spellEnd"/>
      <w:r w:rsidRPr="00D86B1F">
        <w:rPr>
          <w:rFonts w:ascii="Arial" w:hAnsi="Arial" w:cs="Arial"/>
          <w:bCs/>
          <w:kern w:val="32"/>
          <w:sz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</w:rPr>
        <w:t>adalah</w:t>
      </w:r>
      <w:proofErr w:type="spellEnd"/>
      <w:r w:rsidRPr="00D86B1F">
        <w:rPr>
          <w:rFonts w:ascii="Arial" w:hAnsi="Arial" w:cs="Arial"/>
          <w:bCs/>
          <w:kern w:val="32"/>
          <w:sz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</w:rPr>
        <w:t>perempuan</w:t>
      </w:r>
      <w:proofErr w:type="spellEnd"/>
      <w:r w:rsidRPr="00D86B1F">
        <w:rPr>
          <w:rFonts w:ascii="Arial" w:hAnsi="Arial" w:cs="Arial"/>
          <w:bCs/>
          <w:kern w:val="32"/>
          <w:sz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</w:rPr>
        <w:t>baik</w:t>
      </w:r>
      <w:proofErr w:type="spellEnd"/>
      <w:r w:rsidRPr="00D86B1F">
        <w:rPr>
          <w:rFonts w:ascii="Arial" w:hAnsi="Arial" w:cs="Arial"/>
          <w:bCs/>
          <w:kern w:val="32"/>
          <w:sz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</w:rPr>
        <w:t>pada</w:t>
      </w:r>
      <w:proofErr w:type="spellEnd"/>
      <w:r w:rsidRPr="00D86B1F">
        <w:rPr>
          <w:rFonts w:ascii="Arial" w:hAnsi="Arial" w:cs="Arial"/>
          <w:bCs/>
          <w:kern w:val="32"/>
          <w:sz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</w:rPr>
        <w:t>kedua</w:t>
      </w:r>
      <w:proofErr w:type="spellEnd"/>
      <w:r w:rsidRPr="00D86B1F">
        <w:rPr>
          <w:rFonts w:ascii="Arial" w:hAnsi="Arial" w:cs="Arial"/>
          <w:bCs/>
          <w:kern w:val="32"/>
          <w:sz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</w:rPr>
        <w:t>kelompok</w:t>
      </w:r>
      <w:proofErr w:type="spellEnd"/>
      <w:r w:rsidRPr="00D86B1F">
        <w:rPr>
          <w:rFonts w:ascii="Arial" w:hAnsi="Arial" w:cs="Arial"/>
          <w:bCs/>
          <w:kern w:val="32"/>
          <w:sz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</w:rPr>
        <w:t>dan</w:t>
      </w:r>
      <w:proofErr w:type="spellEnd"/>
      <w:r w:rsidRPr="00D86B1F">
        <w:rPr>
          <w:rFonts w:ascii="Arial" w:hAnsi="Arial" w:cs="Arial"/>
          <w:bCs/>
          <w:kern w:val="32"/>
          <w:sz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</w:rPr>
        <w:t>usia</w:t>
      </w:r>
      <w:proofErr w:type="spellEnd"/>
      <w:r w:rsidRPr="00D86B1F">
        <w:rPr>
          <w:rFonts w:ascii="Arial" w:hAnsi="Arial" w:cs="Arial"/>
          <w:bCs/>
          <w:kern w:val="32"/>
          <w:sz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</w:rPr>
        <w:t>terbanyak</w:t>
      </w:r>
      <w:proofErr w:type="spellEnd"/>
      <w:r w:rsidRPr="00D86B1F">
        <w:rPr>
          <w:rFonts w:ascii="Arial" w:hAnsi="Arial" w:cs="Arial"/>
          <w:bCs/>
          <w:kern w:val="32"/>
          <w:sz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</w:rPr>
        <w:t>yaitu</w:t>
      </w:r>
      <w:proofErr w:type="spellEnd"/>
      <w:r w:rsidRPr="00D86B1F">
        <w:rPr>
          <w:rFonts w:ascii="Arial" w:hAnsi="Arial" w:cs="Arial"/>
          <w:bCs/>
          <w:kern w:val="32"/>
          <w:sz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</w:rPr>
        <w:t>pada</w:t>
      </w:r>
      <w:proofErr w:type="spellEnd"/>
      <w:r>
        <w:rPr>
          <w:rFonts w:ascii="Arial" w:hAnsi="Arial" w:cs="Arial"/>
          <w:bCs/>
          <w:kern w:val="32"/>
          <w:sz w:val="18"/>
          <w:lang w:val="id-ID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</w:rPr>
        <w:t>kelom</w:t>
      </w:r>
      <w:r>
        <w:rPr>
          <w:rFonts w:ascii="Arial" w:hAnsi="Arial" w:cs="Arial"/>
          <w:bCs/>
          <w:kern w:val="32"/>
          <w:sz w:val="18"/>
        </w:rPr>
        <w:t>pok</w:t>
      </w:r>
      <w:proofErr w:type="spellEnd"/>
      <w:r>
        <w:rPr>
          <w:rFonts w:ascii="Arial" w:hAnsi="Arial" w:cs="Arial"/>
          <w:bCs/>
          <w:kern w:val="32"/>
          <w:sz w:val="18"/>
        </w:rPr>
        <w:t xml:space="preserve"> </w:t>
      </w:r>
      <w:proofErr w:type="spellStart"/>
      <w:r>
        <w:rPr>
          <w:rFonts w:ascii="Arial" w:hAnsi="Arial" w:cs="Arial"/>
          <w:bCs/>
          <w:kern w:val="32"/>
          <w:sz w:val="18"/>
        </w:rPr>
        <w:t>umur</w:t>
      </w:r>
      <w:proofErr w:type="spellEnd"/>
      <w:r>
        <w:rPr>
          <w:rFonts w:ascii="Arial" w:hAnsi="Arial" w:cs="Arial"/>
          <w:bCs/>
          <w:kern w:val="32"/>
          <w:sz w:val="18"/>
        </w:rPr>
        <w:t xml:space="preserve"> 41-50 </w:t>
      </w:r>
      <w:proofErr w:type="spellStart"/>
      <w:r>
        <w:rPr>
          <w:rFonts w:ascii="Arial" w:hAnsi="Arial" w:cs="Arial"/>
          <w:bCs/>
          <w:kern w:val="32"/>
          <w:sz w:val="18"/>
        </w:rPr>
        <w:t>tahun</w:t>
      </w:r>
      <w:proofErr w:type="spellEnd"/>
      <w:r>
        <w:rPr>
          <w:rFonts w:ascii="Arial" w:hAnsi="Arial" w:cs="Arial"/>
          <w:bCs/>
          <w:kern w:val="32"/>
          <w:sz w:val="18"/>
        </w:rPr>
        <w:t xml:space="preserve"> </w:t>
      </w:r>
      <w:proofErr w:type="spellStart"/>
      <w:r>
        <w:rPr>
          <w:rFonts w:ascii="Arial" w:hAnsi="Arial" w:cs="Arial"/>
          <w:bCs/>
          <w:kern w:val="32"/>
          <w:sz w:val="18"/>
        </w:rPr>
        <w:t>pada</w:t>
      </w:r>
      <w:proofErr w:type="spellEnd"/>
      <w:r>
        <w:rPr>
          <w:rFonts w:ascii="Arial" w:hAnsi="Arial" w:cs="Arial"/>
          <w:bCs/>
          <w:kern w:val="32"/>
          <w:sz w:val="18"/>
        </w:rPr>
        <w:t xml:space="preserve"> </w:t>
      </w:r>
      <w:proofErr w:type="spellStart"/>
      <w:r>
        <w:rPr>
          <w:rFonts w:ascii="Arial" w:hAnsi="Arial" w:cs="Arial"/>
          <w:bCs/>
          <w:kern w:val="32"/>
          <w:sz w:val="18"/>
        </w:rPr>
        <w:t>kedua</w:t>
      </w:r>
      <w:proofErr w:type="spellEnd"/>
      <w:r>
        <w:rPr>
          <w:rFonts w:ascii="Arial" w:hAnsi="Arial" w:cs="Arial"/>
          <w:bCs/>
          <w:kern w:val="32"/>
          <w:sz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</w:rPr>
        <w:t>kelompok</w:t>
      </w:r>
      <w:proofErr w:type="spellEnd"/>
      <w:r w:rsidRPr="00D86B1F">
        <w:rPr>
          <w:rFonts w:ascii="Arial" w:hAnsi="Arial" w:cs="Arial"/>
          <w:bCs/>
          <w:kern w:val="32"/>
          <w:sz w:val="18"/>
        </w:rPr>
        <w:t>.</w:t>
      </w:r>
    </w:p>
    <w:p w14:paraId="494BABE9" w14:textId="77777777" w:rsidR="00FA2A2C" w:rsidRDefault="00FA2A2C" w:rsidP="00FA2A2C">
      <w:pPr>
        <w:jc w:val="both"/>
      </w:pPr>
    </w:p>
    <w:p w14:paraId="3CFFB2A2" w14:textId="77777777" w:rsidR="00FA2A2C" w:rsidRPr="00D86B1F" w:rsidRDefault="00FA2A2C" w:rsidP="00FA2A2C">
      <w:pPr>
        <w:pStyle w:val="Tabel"/>
        <w:spacing w:line="240" w:lineRule="auto"/>
        <w:rPr>
          <w:rFonts w:ascii="Arial" w:hAnsi="Arial" w:cs="Arial"/>
          <w:sz w:val="18"/>
          <w:szCs w:val="18"/>
        </w:rPr>
      </w:pPr>
      <w:bookmarkStart w:id="0" w:name="_Toc477979189"/>
      <w:proofErr w:type="spellStart"/>
      <w:r w:rsidRPr="00D86B1F">
        <w:rPr>
          <w:rFonts w:ascii="Arial" w:hAnsi="Arial" w:cs="Arial"/>
          <w:sz w:val="18"/>
          <w:szCs w:val="18"/>
        </w:rPr>
        <w:t>Tabel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2. </w:t>
      </w:r>
      <w:proofErr w:type="spellStart"/>
      <w:r w:rsidRPr="00D86B1F">
        <w:rPr>
          <w:rFonts w:ascii="Arial" w:hAnsi="Arial" w:cs="Arial"/>
          <w:sz w:val="18"/>
          <w:szCs w:val="18"/>
        </w:rPr>
        <w:t>Perbandingan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waktu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lama </w:t>
      </w:r>
      <w:proofErr w:type="spellStart"/>
      <w:r w:rsidRPr="00D86B1F">
        <w:rPr>
          <w:rFonts w:ascii="Arial" w:hAnsi="Arial" w:cs="Arial"/>
          <w:sz w:val="18"/>
          <w:szCs w:val="18"/>
        </w:rPr>
        <w:t>bermukim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antara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kelompok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terpapar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dengan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tidak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terpapar</w:t>
      </w:r>
      <w:bookmarkEnd w:id="0"/>
      <w:proofErr w:type="spellEnd"/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1620"/>
        <w:gridCol w:w="667"/>
      </w:tblGrid>
      <w:tr w:rsidR="00FA2A2C" w:rsidRPr="00D86B1F" w14:paraId="5625F7FA" w14:textId="77777777" w:rsidTr="00B42CC0">
        <w:trPr>
          <w:jc w:val="center"/>
        </w:trPr>
        <w:tc>
          <w:tcPr>
            <w:tcW w:w="1530" w:type="dxa"/>
            <w:tcBorders>
              <w:bottom w:val="single" w:sz="4" w:space="0" w:color="auto"/>
            </w:tcBorders>
          </w:tcPr>
          <w:p w14:paraId="3874C8D1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348DD34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 xml:space="preserve">Lama 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bermukim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tahun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D5B0794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Rerata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6B1F">
              <w:rPr>
                <w:rFonts w:ascii="Arial" w:hAnsi="Arial" w:cs="Arial"/>
                <w:sz w:val="18"/>
                <w:szCs w:val="18"/>
                <w:u w:val="single"/>
              </w:rPr>
              <w:t>+</w:t>
            </w:r>
            <w:r w:rsidRPr="00D86B1F">
              <w:rPr>
                <w:rFonts w:ascii="Arial" w:hAnsi="Arial" w:cs="Arial"/>
                <w:sz w:val="18"/>
                <w:szCs w:val="18"/>
              </w:rPr>
              <w:t xml:space="preserve"> SD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383EA3FD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FA2A2C" w:rsidRPr="00D86B1F" w14:paraId="7FFA24CB" w14:textId="77777777" w:rsidTr="00B42CC0">
        <w:trPr>
          <w:jc w:val="center"/>
        </w:trPr>
        <w:tc>
          <w:tcPr>
            <w:tcW w:w="1530" w:type="dxa"/>
            <w:tcBorders>
              <w:bottom w:val="nil"/>
            </w:tcBorders>
          </w:tcPr>
          <w:p w14:paraId="09A70E36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Terpapar</w:t>
            </w:r>
            <w:proofErr w:type="spellEnd"/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14:paraId="68D8DFAB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 xml:space="preserve">20.01 </w:t>
            </w:r>
            <w:r w:rsidRPr="00D86B1F">
              <w:rPr>
                <w:rFonts w:ascii="Arial" w:hAnsi="Arial" w:cs="Arial"/>
                <w:sz w:val="18"/>
                <w:szCs w:val="18"/>
                <w:u w:val="single"/>
              </w:rPr>
              <w:t>+</w:t>
            </w: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12.72</w:t>
            </w:r>
          </w:p>
        </w:tc>
        <w:tc>
          <w:tcPr>
            <w:tcW w:w="666" w:type="dxa"/>
            <w:vMerge w:val="restart"/>
            <w:vAlign w:val="center"/>
          </w:tcPr>
          <w:p w14:paraId="630989D9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0.</w:t>
            </w: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</w:tr>
      <w:tr w:rsidR="00FA2A2C" w:rsidRPr="00D86B1F" w14:paraId="7D18AA8B" w14:textId="77777777" w:rsidTr="00B42CC0">
        <w:trPr>
          <w:jc w:val="center"/>
        </w:trPr>
        <w:tc>
          <w:tcPr>
            <w:tcW w:w="1530" w:type="dxa"/>
            <w:tcBorders>
              <w:top w:val="nil"/>
            </w:tcBorders>
          </w:tcPr>
          <w:p w14:paraId="3A626D38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Terpapar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14:paraId="6D04BF5A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 xml:space="preserve">20.09 </w:t>
            </w:r>
            <w:r w:rsidRPr="00D86B1F">
              <w:rPr>
                <w:rFonts w:ascii="Arial" w:hAnsi="Arial" w:cs="Arial"/>
                <w:sz w:val="18"/>
                <w:szCs w:val="18"/>
                <w:u w:val="single"/>
              </w:rPr>
              <w:t>+</w:t>
            </w: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17.44</w:t>
            </w:r>
          </w:p>
        </w:tc>
        <w:tc>
          <w:tcPr>
            <w:tcW w:w="666" w:type="dxa"/>
            <w:vMerge/>
            <w:vAlign w:val="center"/>
          </w:tcPr>
          <w:p w14:paraId="6A2DE0DF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53870A" w14:textId="77777777" w:rsidR="00FA2A2C" w:rsidRPr="00D86B1F" w:rsidRDefault="00FA2A2C" w:rsidP="00FA2A2C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Tidak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terdapatnya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perbedaan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rerata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lama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bermukim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antara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penduduk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yang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tinggal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di area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terpapar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dengan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yang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tidak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terpapar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>.</w:t>
      </w:r>
    </w:p>
    <w:p w14:paraId="07DAD084" w14:textId="3D705DE1" w:rsidR="006A1D54" w:rsidRDefault="006A1D54" w:rsidP="00FA2A2C">
      <w:pPr>
        <w:jc w:val="center"/>
      </w:pPr>
    </w:p>
    <w:p w14:paraId="43313FC7" w14:textId="77777777" w:rsidR="00FA2A2C" w:rsidRPr="00D86B1F" w:rsidRDefault="00FA2A2C" w:rsidP="00FA2A2C">
      <w:pPr>
        <w:pStyle w:val="Tabel"/>
        <w:spacing w:line="240" w:lineRule="auto"/>
        <w:rPr>
          <w:rFonts w:ascii="Arial" w:hAnsi="Arial" w:cs="Arial"/>
          <w:sz w:val="18"/>
          <w:szCs w:val="18"/>
        </w:rPr>
      </w:pPr>
      <w:bookmarkStart w:id="1" w:name="_Toc477979190"/>
      <w:proofErr w:type="spellStart"/>
      <w:r w:rsidRPr="00D86B1F">
        <w:rPr>
          <w:rFonts w:ascii="Arial" w:hAnsi="Arial" w:cs="Arial"/>
          <w:sz w:val="18"/>
          <w:szCs w:val="18"/>
        </w:rPr>
        <w:t>Tabel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3. </w:t>
      </w:r>
      <w:proofErr w:type="spellStart"/>
      <w:r w:rsidRPr="00D86B1F">
        <w:rPr>
          <w:rFonts w:ascii="Arial" w:hAnsi="Arial" w:cs="Arial"/>
          <w:sz w:val="18"/>
          <w:szCs w:val="18"/>
        </w:rPr>
        <w:t>Perbandingan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rerata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nilai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pH, Schirmer </w:t>
      </w:r>
      <w:proofErr w:type="spellStart"/>
      <w:r w:rsidRPr="00D86B1F">
        <w:rPr>
          <w:rFonts w:ascii="Arial" w:hAnsi="Arial" w:cs="Arial"/>
          <w:sz w:val="18"/>
          <w:szCs w:val="18"/>
        </w:rPr>
        <w:t>dan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TBUT </w:t>
      </w:r>
      <w:proofErr w:type="spellStart"/>
      <w:r w:rsidRPr="00D86B1F">
        <w:rPr>
          <w:rFonts w:ascii="Arial" w:hAnsi="Arial" w:cs="Arial"/>
          <w:sz w:val="18"/>
          <w:szCs w:val="18"/>
        </w:rPr>
        <w:t>kedua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mata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antara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kelompok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terpapar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dengan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tidak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terpapar</w:t>
      </w:r>
      <w:bookmarkEnd w:id="1"/>
      <w:proofErr w:type="spellEnd"/>
    </w:p>
    <w:tbl>
      <w:tblPr>
        <w:tblStyle w:val="TableGrid"/>
        <w:tblW w:w="792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070"/>
        <w:gridCol w:w="2520"/>
        <w:gridCol w:w="720"/>
      </w:tblGrid>
      <w:tr w:rsidR="00FA2A2C" w:rsidRPr="00D86B1F" w14:paraId="0B90E03D" w14:textId="77777777" w:rsidTr="00B42CC0">
        <w:trPr>
          <w:jc w:val="center"/>
        </w:trPr>
        <w:tc>
          <w:tcPr>
            <w:tcW w:w="2610" w:type="dxa"/>
            <w:tcBorders>
              <w:bottom w:val="single" w:sz="4" w:space="0" w:color="auto"/>
            </w:tcBorders>
          </w:tcPr>
          <w:p w14:paraId="53688624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Kategori</w:t>
            </w:r>
            <w:proofErr w:type="spellEnd"/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BEEEC8A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Kelompok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Terpapar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7F565B0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Rerata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6B1F">
              <w:rPr>
                <w:rFonts w:ascii="Arial" w:hAnsi="Arial" w:cs="Arial"/>
                <w:sz w:val="18"/>
                <w:szCs w:val="18"/>
                <w:u w:val="single"/>
              </w:rPr>
              <w:t>+</w:t>
            </w:r>
            <w:r w:rsidRPr="00D86B1F">
              <w:rPr>
                <w:rFonts w:ascii="Arial" w:hAnsi="Arial" w:cs="Arial"/>
                <w:sz w:val="18"/>
                <w:szCs w:val="18"/>
              </w:rPr>
              <w:t xml:space="preserve"> SD) (n=72)</w:t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  <w:vAlign w:val="center"/>
          </w:tcPr>
          <w:p w14:paraId="2C4AFF02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Kelompok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Terpapar</w:t>
            </w:r>
            <w:proofErr w:type="spellEnd"/>
          </w:p>
          <w:p w14:paraId="5425C30C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Rerata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6B1F">
              <w:rPr>
                <w:rFonts w:ascii="Arial" w:hAnsi="Arial" w:cs="Arial"/>
                <w:sz w:val="18"/>
                <w:szCs w:val="18"/>
                <w:u w:val="single"/>
              </w:rPr>
              <w:t>+</w:t>
            </w:r>
            <w:r w:rsidRPr="00D86B1F">
              <w:rPr>
                <w:rFonts w:ascii="Arial" w:hAnsi="Arial" w:cs="Arial"/>
                <w:sz w:val="18"/>
                <w:szCs w:val="18"/>
              </w:rPr>
              <w:t xml:space="preserve"> SD) (n=72)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47B87C99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FA2A2C" w:rsidRPr="00D86B1F" w14:paraId="6969B0FD" w14:textId="77777777" w:rsidTr="00B42CC0">
        <w:trPr>
          <w:jc w:val="center"/>
        </w:trPr>
        <w:tc>
          <w:tcPr>
            <w:tcW w:w="2610" w:type="dxa"/>
            <w:tcBorders>
              <w:bottom w:val="nil"/>
            </w:tcBorders>
          </w:tcPr>
          <w:p w14:paraId="4FF731CA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6B1F">
              <w:rPr>
                <w:rFonts w:ascii="Arial" w:hAnsi="Arial" w:cs="Arial"/>
                <w:b/>
                <w:sz w:val="18"/>
                <w:szCs w:val="18"/>
              </w:rPr>
              <w:t>pH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14:paraId="593E03F9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nil"/>
              <w:right w:val="nil"/>
            </w:tcBorders>
            <w:vAlign w:val="center"/>
          </w:tcPr>
          <w:p w14:paraId="3B2B4F62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bottom w:val="nil"/>
            </w:tcBorders>
            <w:vAlign w:val="center"/>
          </w:tcPr>
          <w:p w14:paraId="079139F9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A2C" w:rsidRPr="00D86B1F" w14:paraId="7F25FA2E" w14:textId="77777777" w:rsidTr="00B42CC0">
        <w:trPr>
          <w:jc w:val="center"/>
        </w:trPr>
        <w:tc>
          <w:tcPr>
            <w:tcW w:w="2610" w:type="dxa"/>
            <w:tcBorders>
              <w:top w:val="nil"/>
              <w:bottom w:val="nil"/>
            </w:tcBorders>
          </w:tcPr>
          <w:p w14:paraId="16B7C835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 xml:space="preserve"> pH 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mata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kanan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23885B1E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 xml:space="preserve">8.0 </w:t>
            </w:r>
            <w:r w:rsidRPr="00D86B1F">
              <w:rPr>
                <w:rFonts w:ascii="Arial" w:hAnsi="Arial" w:cs="Arial"/>
                <w:sz w:val="18"/>
                <w:szCs w:val="18"/>
                <w:u w:val="single"/>
              </w:rPr>
              <w:t>+</w:t>
            </w:r>
            <w:r w:rsidRPr="00D86B1F">
              <w:rPr>
                <w:rFonts w:ascii="Arial" w:hAnsi="Arial" w:cs="Arial"/>
                <w:sz w:val="18"/>
                <w:szCs w:val="18"/>
              </w:rPr>
              <w:t xml:space="preserve"> 0.44</w:t>
            </w: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  <w:vAlign w:val="center"/>
          </w:tcPr>
          <w:p w14:paraId="411C5AC6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 xml:space="preserve">7.74 </w:t>
            </w:r>
            <w:r w:rsidRPr="00D86B1F">
              <w:rPr>
                <w:rFonts w:ascii="Arial" w:hAnsi="Arial" w:cs="Arial"/>
                <w:sz w:val="18"/>
                <w:szCs w:val="18"/>
                <w:u w:val="single"/>
              </w:rPr>
              <w:t>+</w:t>
            </w:r>
            <w:r w:rsidRPr="00D86B1F">
              <w:rPr>
                <w:rFonts w:ascii="Arial" w:hAnsi="Arial" w:cs="Arial"/>
                <w:sz w:val="18"/>
                <w:szCs w:val="18"/>
              </w:rPr>
              <w:t xml:space="preserve"> 0.47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14:paraId="77D345B4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0.001</w:t>
            </w:r>
          </w:p>
        </w:tc>
      </w:tr>
      <w:tr w:rsidR="00FA2A2C" w:rsidRPr="00D86B1F" w14:paraId="50C2E14E" w14:textId="77777777" w:rsidTr="00B42CC0">
        <w:trPr>
          <w:jc w:val="center"/>
        </w:trPr>
        <w:tc>
          <w:tcPr>
            <w:tcW w:w="2610" w:type="dxa"/>
            <w:tcBorders>
              <w:top w:val="nil"/>
              <w:bottom w:val="nil"/>
            </w:tcBorders>
          </w:tcPr>
          <w:p w14:paraId="6EFBB736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 xml:space="preserve"> pH 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mata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kiri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49B0803D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 xml:space="preserve">7.99 </w:t>
            </w:r>
            <w:r w:rsidRPr="00D86B1F">
              <w:rPr>
                <w:rFonts w:ascii="Arial" w:hAnsi="Arial" w:cs="Arial"/>
                <w:sz w:val="18"/>
                <w:szCs w:val="18"/>
                <w:u w:val="single"/>
              </w:rPr>
              <w:t>+</w:t>
            </w:r>
            <w:r w:rsidRPr="00D86B1F">
              <w:rPr>
                <w:rFonts w:ascii="Arial" w:hAnsi="Arial" w:cs="Arial"/>
                <w:sz w:val="18"/>
                <w:szCs w:val="18"/>
              </w:rPr>
              <w:t xml:space="preserve"> 0.41</w:t>
            </w: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  <w:vAlign w:val="center"/>
          </w:tcPr>
          <w:p w14:paraId="1334741D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 xml:space="preserve">7.76 </w:t>
            </w:r>
            <w:r w:rsidRPr="00D86B1F">
              <w:rPr>
                <w:rFonts w:ascii="Arial" w:hAnsi="Arial" w:cs="Arial"/>
                <w:sz w:val="18"/>
                <w:szCs w:val="18"/>
                <w:u w:val="single"/>
              </w:rPr>
              <w:t>+</w:t>
            </w:r>
            <w:r w:rsidRPr="00D86B1F">
              <w:rPr>
                <w:rFonts w:ascii="Arial" w:hAnsi="Arial" w:cs="Arial"/>
                <w:sz w:val="18"/>
                <w:szCs w:val="18"/>
              </w:rPr>
              <w:t xml:space="preserve"> 0.45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14:paraId="5E5728BE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0.001</w:t>
            </w:r>
          </w:p>
        </w:tc>
      </w:tr>
      <w:tr w:rsidR="00FA2A2C" w:rsidRPr="00D86B1F" w14:paraId="6C0B598E" w14:textId="77777777" w:rsidTr="00B42CC0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F4A56D5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6B1F">
              <w:rPr>
                <w:rFonts w:ascii="Arial" w:hAnsi="Arial" w:cs="Arial"/>
                <w:b/>
                <w:sz w:val="18"/>
                <w:szCs w:val="18"/>
              </w:rPr>
              <w:t>Schirmer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21FFE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21B5C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041DC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A2C" w:rsidRPr="00D86B1F" w14:paraId="4A2A5874" w14:textId="77777777" w:rsidTr="00B42CC0">
        <w:trPr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A77909E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 xml:space="preserve"> Schirmer 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mata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kanan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(mm)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3A82F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 xml:space="preserve">14.40 </w:t>
            </w:r>
            <w:r w:rsidRPr="00D86B1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+</w:t>
            </w: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 xml:space="preserve"> 8.71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7E20C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 xml:space="preserve">15.85 </w:t>
            </w:r>
            <w:r w:rsidRPr="00D86B1F">
              <w:rPr>
                <w:rFonts w:ascii="Arial" w:hAnsi="Arial" w:cs="Arial"/>
                <w:sz w:val="18"/>
                <w:szCs w:val="18"/>
                <w:u w:val="single"/>
              </w:rPr>
              <w:t>+</w:t>
            </w: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10.53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7D16E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0.642</w:t>
            </w:r>
          </w:p>
        </w:tc>
      </w:tr>
      <w:tr w:rsidR="00FA2A2C" w:rsidRPr="00D86B1F" w14:paraId="3F51E0C0" w14:textId="77777777" w:rsidTr="00B42CC0">
        <w:trPr>
          <w:jc w:val="center"/>
        </w:trPr>
        <w:tc>
          <w:tcPr>
            <w:tcW w:w="2610" w:type="dxa"/>
            <w:tcBorders>
              <w:top w:val="nil"/>
              <w:bottom w:val="nil"/>
            </w:tcBorders>
          </w:tcPr>
          <w:p w14:paraId="55903EC5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 xml:space="preserve"> Schirmer 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mata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kiri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(mm)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19C4E33C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15.94</w:t>
            </w:r>
            <w:r w:rsidRPr="00D86B1F">
              <w:rPr>
                <w:rFonts w:ascii="Arial" w:hAnsi="Arial" w:cs="Arial"/>
                <w:sz w:val="18"/>
                <w:szCs w:val="18"/>
                <w:u w:val="single"/>
              </w:rPr>
              <w:t>+</w:t>
            </w: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9.74</w:t>
            </w: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  <w:vAlign w:val="center"/>
          </w:tcPr>
          <w:p w14:paraId="314E3C34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 xml:space="preserve">17.06 </w:t>
            </w:r>
            <w:r w:rsidRPr="00D86B1F">
              <w:rPr>
                <w:rFonts w:ascii="Arial" w:hAnsi="Arial" w:cs="Arial"/>
                <w:sz w:val="18"/>
                <w:szCs w:val="18"/>
                <w:u w:val="single"/>
              </w:rPr>
              <w:t>+</w:t>
            </w: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11.37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14:paraId="216874B4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0.772</w:t>
            </w:r>
          </w:p>
        </w:tc>
      </w:tr>
      <w:tr w:rsidR="00FA2A2C" w:rsidRPr="00D86B1F" w14:paraId="5B10C2B1" w14:textId="77777777" w:rsidTr="00B42CC0">
        <w:trPr>
          <w:jc w:val="center"/>
        </w:trPr>
        <w:tc>
          <w:tcPr>
            <w:tcW w:w="2610" w:type="dxa"/>
            <w:tcBorders>
              <w:top w:val="nil"/>
              <w:bottom w:val="nil"/>
            </w:tcBorders>
          </w:tcPr>
          <w:p w14:paraId="43280AE7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6B1F">
              <w:rPr>
                <w:rFonts w:ascii="Arial" w:hAnsi="Arial" w:cs="Arial"/>
                <w:b/>
                <w:sz w:val="18"/>
                <w:szCs w:val="18"/>
              </w:rPr>
              <w:t>TBUT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723721FF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  <w:vAlign w:val="center"/>
          </w:tcPr>
          <w:p w14:paraId="48202AEC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14:paraId="151B802C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A2C" w:rsidRPr="00D86B1F" w14:paraId="2ACD4524" w14:textId="77777777" w:rsidTr="00B42CC0">
        <w:trPr>
          <w:jc w:val="center"/>
        </w:trPr>
        <w:tc>
          <w:tcPr>
            <w:tcW w:w="2610" w:type="dxa"/>
            <w:tcBorders>
              <w:top w:val="nil"/>
              <w:bottom w:val="nil"/>
            </w:tcBorders>
          </w:tcPr>
          <w:p w14:paraId="2D09EEAC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 xml:space="preserve"> TBUT 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mata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kanan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detik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71160550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 xml:space="preserve">12.88 </w:t>
            </w:r>
            <w:r w:rsidRPr="00D86B1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+</w:t>
            </w: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 xml:space="preserve"> 5.91</w:t>
            </w: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  <w:vAlign w:val="center"/>
          </w:tcPr>
          <w:p w14:paraId="74D6BD2E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 xml:space="preserve">12.12 </w:t>
            </w:r>
            <w:r w:rsidRPr="00D86B1F">
              <w:rPr>
                <w:rFonts w:ascii="Arial" w:hAnsi="Arial" w:cs="Arial"/>
                <w:sz w:val="18"/>
                <w:szCs w:val="18"/>
                <w:u w:val="single"/>
              </w:rPr>
              <w:t>+</w:t>
            </w: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5.33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14:paraId="6D2475EF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0.493</w:t>
            </w:r>
          </w:p>
        </w:tc>
      </w:tr>
      <w:tr w:rsidR="00FA2A2C" w:rsidRPr="00D86B1F" w14:paraId="2F5BECF3" w14:textId="77777777" w:rsidTr="00B42CC0">
        <w:trPr>
          <w:jc w:val="center"/>
        </w:trPr>
        <w:tc>
          <w:tcPr>
            <w:tcW w:w="2610" w:type="dxa"/>
            <w:tcBorders>
              <w:top w:val="nil"/>
            </w:tcBorders>
          </w:tcPr>
          <w:p w14:paraId="1FE23E89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 xml:space="preserve"> TBUT 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mata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kiri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detik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nil"/>
            </w:tcBorders>
            <w:vAlign w:val="center"/>
          </w:tcPr>
          <w:p w14:paraId="4585DA0C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 xml:space="preserve">13.21 </w:t>
            </w:r>
            <w:r w:rsidRPr="00D86B1F">
              <w:rPr>
                <w:rFonts w:ascii="Arial" w:hAnsi="Arial" w:cs="Arial"/>
                <w:sz w:val="18"/>
                <w:szCs w:val="18"/>
                <w:u w:val="single"/>
              </w:rPr>
              <w:t>+</w:t>
            </w: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5.38</w:t>
            </w:r>
          </w:p>
        </w:tc>
        <w:tc>
          <w:tcPr>
            <w:tcW w:w="2520" w:type="dxa"/>
            <w:tcBorders>
              <w:top w:val="nil"/>
              <w:right w:val="nil"/>
            </w:tcBorders>
            <w:vAlign w:val="center"/>
          </w:tcPr>
          <w:p w14:paraId="3B0AD4C1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 xml:space="preserve">13.10 </w:t>
            </w:r>
            <w:r w:rsidRPr="00D86B1F">
              <w:rPr>
                <w:rFonts w:ascii="Arial" w:hAnsi="Arial" w:cs="Arial"/>
                <w:sz w:val="18"/>
                <w:szCs w:val="18"/>
                <w:u w:val="single"/>
              </w:rPr>
              <w:t>+</w:t>
            </w: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5.57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14:paraId="2990B426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0.781</w:t>
            </w:r>
          </w:p>
        </w:tc>
      </w:tr>
    </w:tbl>
    <w:p w14:paraId="749DE344" w14:textId="77777777" w:rsidR="00FA2A2C" w:rsidRPr="00D86B1F" w:rsidRDefault="00FA2A2C" w:rsidP="00FA2A2C">
      <w:pPr>
        <w:spacing w:line="240" w:lineRule="auto"/>
        <w:jc w:val="both"/>
        <w:rPr>
          <w:rFonts w:ascii="Arial" w:hAnsi="Arial" w:cs="Arial"/>
          <w:bCs/>
          <w:kern w:val="32"/>
          <w:sz w:val="18"/>
          <w:szCs w:val="18"/>
        </w:rPr>
      </w:pP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Pada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tabel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3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terlihat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terdapatnya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perbedaan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rerata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nilai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pH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kedua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mata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antara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penduduk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yang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tinggal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di area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terpapar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dengan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yang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tidak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terpapar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dimana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rerata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nilai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pH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lebih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tinggi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pada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kelompok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terpapar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dan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secara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statistik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juga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didapatkan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perbedaan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yang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bermakna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dengan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nilai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p=0.001.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Didapatkan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juga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rerata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nilai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Schirmer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kedua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mata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yang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lebih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rendah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padakelompok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terpapar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dibandingkan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dengan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kelompok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tidak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terpapar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namun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secara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statistik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tidak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didapatkan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perbedaan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yang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bermakna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dengan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nilai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p=0.642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dan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0.772.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Sementara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tidak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didapatkan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perbedaan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yang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bermakna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pada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rerata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nilai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TBUT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antara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kelompok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terpapar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dengan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kelompok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tidak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terpapar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dengan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nilai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p=0.493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dan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0.781.</w:t>
      </w:r>
    </w:p>
    <w:p w14:paraId="6824A25C" w14:textId="295942B4" w:rsidR="00FA2A2C" w:rsidRDefault="00FA2A2C" w:rsidP="00FA2A2C">
      <w:pPr>
        <w:rPr>
          <w:rFonts w:ascii="Arial" w:hAnsi="Arial" w:cs="Arial"/>
          <w:sz w:val="18"/>
          <w:szCs w:val="18"/>
        </w:rPr>
      </w:pPr>
    </w:p>
    <w:p w14:paraId="6060C523" w14:textId="7B77B012" w:rsidR="00FA2A2C" w:rsidRDefault="00FA2A2C" w:rsidP="00FA2A2C">
      <w:pPr>
        <w:rPr>
          <w:rFonts w:ascii="Arial" w:hAnsi="Arial" w:cs="Arial"/>
          <w:sz w:val="18"/>
          <w:szCs w:val="18"/>
        </w:rPr>
      </w:pPr>
    </w:p>
    <w:p w14:paraId="39AA9302" w14:textId="0DBA1BEC" w:rsidR="00FA2A2C" w:rsidRDefault="00FA2A2C" w:rsidP="00FA2A2C">
      <w:pPr>
        <w:rPr>
          <w:rFonts w:ascii="Arial" w:hAnsi="Arial" w:cs="Arial"/>
          <w:sz w:val="18"/>
          <w:szCs w:val="18"/>
        </w:rPr>
      </w:pPr>
    </w:p>
    <w:p w14:paraId="37CDEF59" w14:textId="614A43DC" w:rsidR="00FA2A2C" w:rsidRDefault="00FA2A2C" w:rsidP="00FA2A2C">
      <w:pPr>
        <w:rPr>
          <w:rFonts w:ascii="Arial" w:hAnsi="Arial" w:cs="Arial"/>
          <w:sz w:val="18"/>
          <w:szCs w:val="18"/>
        </w:rPr>
      </w:pPr>
    </w:p>
    <w:p w14:paraId="791A26F6" w14:textId="1355AA14" w:rsidR="00FA2A2C" w:rsidRDefault="00FA2A2C" w:rsidP="00FA2A2C">
      <w:pPr>
        <w:rPr>
          <w:rFonts w:ascii="Arial" w:hAnsi="Arial" w:cs="Arial"/>
          <w:sz w:val="18"/>
          <w:szCs w:val="18"/>
        </w:rPr>
      </w:pPr>
    </w:p>
    <w:p w14:paraId="586A6E85" w14:textId="77777777" w:rsidR="00FA2A2C" w:rsidRPr="00D86B1F" w:rsidRDefault="00FA2A2C" w:rsidP="00FA2A2C">
      <w:pPr>
        <w:rPr>
          <w:rFonts w:ascii="Arial" w:hAnsi="Arial" w:cs="Arial"/>
          <w:sz w:val="18"/>
          <w:szCs w:val="18"/>
        </w:rPr>
      </w:pPr>
    </w:p>
    <w:p w14:paraId="3EEA1093" w14:textId="77777777" w:rsidR="00FA2A2C" w:rsidRPr="00D86B1F" w:rsidRDefault="00FA2A2C" w:rsidP="00FA2A2C">
      <w:pPr>
        <w:pStyle w:val="Tabel"/>
        <w:spacing w:line="240" w:lineRule="auto"/>
        <w:rPr>
          <w:rFonts w:ascii="Arial" w:hAnsi="Arial" w:cs="Arial"/>
          <w:sz w:val="18"/>
          <w:szCs w:val="18"/>
        </w:rPr>
      </w:pPr>
      <w:bookmarkStart w:id="2" w:name="_Toc477979191"/>
      <w:proofErr w:type="spellStart"/>
      <w:r w:rsidRPr="00D86B1F">
        <w:rPr>
          <w:rFonts w:ascii="Arial" w:hAnsi="Arial" w:cs="Arial"/>
          <w:sz w:val="18"/>
          <w:szCs w:val="18"/>
        </w:rPr>
        <w:lastRenderedPageBreak/>
        <w:t>Tabel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4. </w:t>
      </w:r>
      <w:proofErr w:type="spellStart"/>
      <w:r w:rsidRPr="00D86B1F">
        <w:rPr>
          <w:rFonts w:ascii="Arial" w:hAnsi="Arial" w:cs="Arial"/>
          <w:sz w:val="18"/>
          <w:szCs w:val="18"/>
        </w:rPr>
        <w:t>Perbandingan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kategori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pH, Schirmer, TBUT </w:t>
      </w:r>
      <w:proofErr w:type="spellStart"/>
      <w:r w:rsidRPr="00D86B1F">
        <w:rPr>
          <w:rFonts w:ascii="Arial" w:hAnsi="Arial" w:cs="Arial"/>
          <w:sz w:val="18"/>
          <w:szCs w:val="18"/>
        </w:rPr>
        <w:t>dan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Ferning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kedua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mata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antara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kelompok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terpapar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dengan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tidak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terpapar</w:t>
      </w:r>
      <w:bookmarkEnd w:id="2"/>
      <w:proofErr w:type="spellEnd"/>
    </w:p>
    <w:tbl>
      <w:tblPr>
        <w:tblStyle w:val="TableGrid"/>
        <w:tblW w:w="882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2610"/>
        <w:gridCol w:w="3150"/>
        <w:gridCol w:w="810"/>
      </w:tblGrid>
      <w:tr w:rsidR="00FA2A2C" w:rsidRPr="00D86B1F" w14:paraId="63DFB3D3" w14:textId="77777777" w:rsidTr="00B42CC0">
        <w:trPr>
          <w:jc w:val="center"/>
        </w:trPr>
        <w:tc>
          <w:tcPr>
            <w:tcW w:w="2250" w:type="dxa"/>
            <w:tcBorders>
              <w:bottom w:val="single" w:sz="4" w:space="0" w:color="auto"/>
            </w:tcBorders>
          </w:tcPr>
          <w:p w14:paraId="348AB9DC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Kategori</w:t>
            </w:r>
            <w:proofErr w:type="spellEnd"/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4908FA53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Kelompok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Terpapar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(n=72)</w:t>
            </w:r>
          </w:p>
        </w:tc>
        <w:tc>
          <w:tcPr>
            <w:tcW w:w="3150" w:type="dxa"/>
            <w:tcBorders>
              <w:bottom w:val="single" w:sz="4" w:space="0" w:color="auto"/>
              <w:right w:val="nil"/>
            </w:tcBorders>
            <w:vAlign w:val="center"/>
          </w:tcPr>
          <w:p w14:paraId="78780DFA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Kelompok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Terpapar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(n=72)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  <w:vAlign w:val="center"/>
          </w:tcPr>
          <w:p w14:paraId="30BD2921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FA2A2C" w:rsidRPr="00D86B1F" w14:paraId="6D60CD87" w14:textId="77777777" w:rsidTr="00B42CC0">
        <w:trPr>
          <w:jc w:val="center"/>
        </w:trPr>
        <w:tc>
          <w:tcPr>
            <w:tcW w:w="2250" w:type="dxa"/>
            <w:tcBorders>
              <w:bottom w:val="nil"/>
            </w:tcBorders>
          </w:tcPr>
          <w:p w14:paraId="18028184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6B1F">
              <w:rPr>
                <w:rFonts w:ascii="Arial" w:hAnsi="Arial" w:cs="Arial"/>
                <w:b/>
                <w:sz w:val="18"/>
                <w:szCs w:val="18"/>
              </w:rPr>
              <w:t xml:space="preserve">pH </w:t>
            </w:r>
            <w:proofErr w:type="spellStart"/>
            <w:r w:rsidRPr="00D86B1F">
              <w:rPr>
                <w:rFonts w:ascii="Arial" w:hAnsi="Arial" w:cs="Arial"/>
                <w:b/>
                <w:sz w:val="18"/>
                <w:szCs w:val="18"/>
              </w:rPr>
              <w:t>mata</w:t>
            </w:r>
            <w:proofErr w:type="spellEnd"/>
            <w:r w:rsidRPr="00D86B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b/>
                <w:sz w:val="18"/>
                <w:szCs w:val="18"/>
              </w:rPr>
              <w:t>kanan</w:t>
            </w:r>
            <w:proofErr w:type="spellEnd"/>
          </w:p>
        </w:tc>
        <w:tc>
          <w:tcPr>
            <w:tcW w:w="2610" w:type="dxa"/>
            <w:tcBorders>
              <w:bottom w:val="nil"/>
            </w:tcBorders>
            <w:vAlign w:val="center"/>
          </w:tcPr>
          <w:p w14:paraId="332F72F4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bottom w:val="nil"/>
              <w:right w:val="nil"/>
            </w:tcBorders>
            <w:vAlign w:val="center"/>
          </w:tcPr>
          <w:p w14:paraId="3E59D7DA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bottom w:val="nil"/>
            </w:tcBorders>
            <w:vAlign w:val="center"/>
          </w:tcPr>
          <w:p w14:paraId="17BA9E8A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A2C" w:rsidRPr="00D86B1F" w14:paraId="556E4650" w14:textId="77777777" w:rsidTr="00B42CC0">
        <w:trPr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35B99321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 xml:space="preserve"> Alkali</w:t>
            </w:r>
          </w:p>
        </w:tc>
        <w:tc>
          <w:tcPr>
            <w:tcW w:w="2610" w:type="dxa"/>
            <w:tcBorders>
              <w:top w:val="nil"/>
              <w:bottom w:val="nil"/>
            </w:tcBorders>
            <w:vAlign w:val="center"/>
          </w:tcPr>
          <w:p w14:paraId="2B4E1FCC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54 (75%)</w:t>
            </w: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14:paraId="6F26A189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30 (41.7%)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</w:tcBorders>
            <w:vAlign w:val="center"/>
          </w:tcPr>
          <w:p w14:paraId="380FE919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</w:tr>
      <w:tr w:rsidR="00FA2A2C" w:rsidRPr="00D86B1F" w14:paraId="1C7C564F" w14:textId="77777777" w:rsidTr="00B42CC0">
        <w:trPr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028C49ED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 xml:space="preserve"> Normal</w:t>
            </w:r>
          </w:p>
        </w:tc>
        <w:tc>
          <w:tcPr>
            <w:tcW w:w="2610" w:type="dxa"/>
            <w:tcBorders>
              <w:top w:val="nil"/>
              <w:bottom w:val="nil"/>
            </w:tcBorders>
            <w:vAlign w:val="center"/>
          </w:tcPr>
          <w:p w14:paraId="5AFCBAEC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18 (25%)</w:t>
            </w: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14:paraId="2C9BE7EC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42 (58.3%)</w:t>
            </w:r>
          </w:p>
        </w:tc>
        <w:tc>
          <w:tcPr>
            <w:tcW w:w="810" w:type="dxa"/>
            <w:vMerge/>
            <w:tcBorders>
              <w:left w:val="nil"/>
              <w:bottom w:val="nil"/>
            </w:tcBorders>
            <w:vAlign w:val="center"/>
          </w:tcPr>
          <w:p w14:paraId="741D20B3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A2C" w:rsidRPr="00D86B1F" w14:paraId="4ABECBFB" w14:textId="77777777" w:rsidTr="00B42CC0">
        <w:trPr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6907E219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6B1F">
              <w:rPr>
                <w:rFonts w:ascii="Arial" w:hAnsi="Arial" w:cs="Arial"/>
                <w:b/>
                <w:sz w:val="18"/>
                <w:szCs w:val="18"/>
              </w:rPr>
              <w:t xml:space="preserve">pH </w:t>
            </w:r>
            <w:proofErr w:type="spellStart"/>
            <w:r w:rsidRPr="00D86B1F">
              <w:rPr>
                <w:rFonts w:ascii="Arial" w:hAnsi="Arial" w:cs="Arial"/>
                <w:b/>
                <w:sz w:val="18"/>
                <w:szCs w:val="18"/>
              </w:rPr>
              <w:t>mata</w:t>
            </w:r>
            <w:proofErr w:type="spellEnd"/>
            <w:r w:rsidRPr="00D86B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b/>
                <w:sz w:val="18"/>
                <w:szCs w:val="18"/>
              </w:rPr>
              <w:t>kiri</w:t>
            </w:r>
            <w:proofErr w:type="spellEnd"/>
          </w:p>
        </w:tc>
        <w:tc>
          <w:tcPr>
            <w:tcW w:w="2610" w:type="dxa"/>
            <w:tcBorders>
              <w:top w:val="nil"/>
              <w:bottom w:val="nil"/>
            </w:tcBorders>
            <w:vAlign w:val="center"/>
          </w:tcPr>
          <w:p w14:paraId="6E79CB45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14:paraId="51780F60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14:paraId="05F2B2B7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A2C" w:rsidRPr="00D86B1F" w14:paraId="489EC72A" w14:textId="77777777" w:rsidTr="00B42CC0">
        <w:trPr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14A42A30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 xml:space="preserve"> Alkali</w:t>
            </w:r>
          </w:p>
        </w:tc>
        <w:tc>
          <w:tcPr>
            <w:tcW w:w="2610" w:type="dxa"/>
            <w:tcBorders>
              <w:top w:val="nil"/>
              <w:bottom w:val="nil"/>
            </w:tcBorders>
            <w:vAlign w:val="center"/>
          </w:tcPr>
          <w:p w14:paraId="78F32A48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54 (75%)</w:t>
            </w: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14:paraId="23AA0ADD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31 (43.1%)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</w:tcBorders>
            <w:vAlign w:val="center"/>
          </w:tcPr>
          <w:p w14:paraId="4D6F79C1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</w:tr>
      <w:tr w:rsidR="00FA2A2C" w:rsidRPr="00D86B1F" w14:paraId="488EDE1C" w14:textId="77777777" w:rsidTr="00B42CC0">
        <w:trPr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0E4B7F3C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 xml:space="preserve"> Normal</w:t>
            </w:r>
          </w:p>
        </w:tc>
        <w:tc>
          <w:tcPr>
            <w:tcW w:w="2610" w:type="dxa"/>
            <w:tcBorders>
              <w:top w:val="nil"/>
              <w:bottom w:val="nil"/>
            </w:tcBorders>
            <w:vAlign w:val="center"/>
          </w:tcPr>
          <w:p w14:paraId="015CE6A2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18 (25%)</w:t>
            </w: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14:paraId="6408936A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41 (56.9%)</w:t>
            </w:r>
          </w:p>
        </w:tc>
        <w:tc>
          <w:tcPr>
            <w:tcW w:w="810" w:type="dxa"/>
            <w:vMerge/>
            <w:tcBorders>
              <w:left w:val="nil"/>
              <w:bottom w:val="nil"/>
            </w:tcBorders>
            <w:vAlign w:val="center"/>
          </w:tcPr>
          <w:p w14:paraId="380C3D0D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A2C" w:rsidRPr="00D86B1F" w14:paraId="78E33D99" w14:textId="77777777" w:rsidTr="00B42CC0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BEBAF77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6B1F">
              <w:rPr>
                <w:rFonts w:ascii="Arial" w:hAnsi="Arial" w:cs="Arial"/>
                <w:b/>
                <w:sz w:val="18"/>
                <w:szCs w:val="18"/>
              </w:rPr>
              <w:t xml:space="preserve">Schirmer </w:t>
            </w:r>
            <w:proofErr w:type="spellStart"/>
            <w:r w:rsidRPr="00D86B1F">
              <w:rPr>
                <w:rFonts w:ascii="Arial" w:hAnsi="Arial" w:cs="Arial"/>
                <w:b/>
                <w:sz w:val="18"/>
                <w:szCs w:val="18"/>
              </w:rPr>
              <w:t>mata</w:t>
            </w:r>
            <w:proofErr w:type="spellEnd"/>
            <w:r w:rsidRPr="00D86B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b/>
                <w:sz w:val="18"/>
                <w:szCs w:val="18"/>
              </w:rPr>
              <w:t>kanan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7332A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277F3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066C4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A2C" w:rsidRPr="00D86B1F" w14:paraId="221B9FB8" w14:textId="77777777" w:rsidTr="00B42CC0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0BF12F7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i/>
                <w:sz w:val="18"/>
                <w:szCs w:val="18"/>
              </w:rPr>
              <w:t xml:space="preserve">Grade </w:t>
            </w:r>
            <w:r w:rsidRPr="00D86B1F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75549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12 (16.7%)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FBD44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15 (20.8%)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CBB55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A2C" w:rsidRPr="00D86B1F" w14:paraId="71F83F9E" w14:textId="77777777" w:rsidTr="00B42CC0">
        <w:trPr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18CB28CB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i/>
                <w:sz w:val="18"/>
                <w:szCs w:val="18"/>
              </w:rPr>
              <w:t xml:space="preserve">Grade </w:t>
            </w:r>
            <w:r w:rsidRPr="00D86B1F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2610" w:type="dxa"/>
            <w:tcBorders>
              <w:top w:val="nil"/>
              <w:bottom w:val="nil"/>
            </w:tcBorders>
            <w:vAlign w:val="center"/>
          </w:tcPr>
          <w:p w14:paraId="44E8AA25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18 (25.0%)</w:t>
            </w: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14:paraId="2CD42256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20 (27.8%)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14:paraId="61360F5D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</w:tr>
      <w:tr w:rsidR="00FA2A2C" w:rsidRPr="00D86B1F" w14:paraId="5804A9DE" w14:textId="77777777" w:rsidTr="00B42CC0">
        <w:trPr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5BAD929F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i/>
                <w:sz w:val="18"/>
                <w:szCs w:val="18"/>
              </w:rPr>
              <w:t xml:space="preserve"> Grade </w:t>
            </w:r>
            <w:r w:rsidRPr="00D86B1F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2610" w:type="dxa"/>
            <w:tcBorders>
              <w:top w:val="nil"/>
              <w:bottom w:val="nil"/>
            </w:tcBorders>
            <w:vAlign w:val="center"/>
          </w:tcPr>
          <w:p w14:paraId="2CDED247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42 (58.3%)</w:t>
            </w: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14:paraId="7B35B293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37 (51.4%)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14:paraId="5610A7DD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2A2C" w:rsidRPr="00D86B1F" w14:paraId="352BBEF4" w14:textId="77777777" w:rsidTr="00B42CC0">
        <w:trPr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45F588A8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6B1F">
              <w:rPr>
                <w:rFonts w:ascii="Arial" w:hAnsi="Arial" w:cs="Arial"/>
                <w:b/>
                <w:sz w:val="18"/>
                <w:szCs w:val="18"/>
              </w:rPr>
              <w:t xml:space="preserve">Schirmer </w:t>
            </w:r>
            <w:proofErr w:type="spellStart"/>
            <w:r w:rsidRPr="00D86B1F">
              <w:rPr>
                <w:rFonts w:ascii="Arial" w:hAnsi="Arial" w:cs="Arial"/>
                <w:b/>
                <w:sz w:val="18"/>
                <w:szCs w:val="18"/>
              </w:rPr>
              <w:t>mata</w:t>
            </w:r>
            <w:proofErr w:type="spellEnd"/>
            <w:r w:rsidRPr="00D86B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b/>
                <w:sz w:val="18"/>
                <w:szCs w:val="18"/>
              </w:rPr>
              <w:t>kiri</w:t>
            </w:r>
            <w:proofErr w:type="spellEnd"/>
          </w:p>
        </w:tc>
        <w:tc>
          <w:tcPr>
            <w:tcW w:w="2610" w:type="dxa"/>
            <w:tcBorders>
              <w:top w:val="nil"/>
              <w:bottom w:val="nil"/>
            </w:tcBorders>
            <w:vAlign w:val="center"/>
          </w:tcPr>
          <w:p w14:paraId="77887B28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14:paraId="49E99D79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14:paraId="224B132F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2A2C" w:rsidRPr="00D86B1F" w14:paraId="56985DD2" w14:textId="77777777" w:rsidTr="00B42CC0">
        <w:trPr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6A49580D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i/>
                <w:sz w:val="18"/>
                <w:szCs w:val="18"/>
              </w:rPr>
              <w:t xml:space="preserve">Grade </w:t>
            </w:r>
            <w:r w:rsidRPr="00D86B1F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610" w:type="dxa"/>
            <w:tcBorders>
              <w:top w:val="nil"/>
              <w:bottom w:val="nil"/>
            </w:tcBorders>
            <w:vAlign w:val="center"/>
          </w:tcPr>
          <w:p w14:paraId="1AC3DA85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D86B1F">
              <w:rPr>
                <w:rFonts w:ascii="Arial" w:hAnsi="Arial" w:cs="Arial"/>
                <w:sz w:val="18"/>
                <w:szCs w:val="18"/>
              </w:rPr>
              <w:t xml:space="preserve"> (15.3%)</w:t>
            </w: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14:paraId="66A2D417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Pr="00D86B1F">
              <w:rPr>
                <w:rFonts w:ascii="Arial" w:hAnsi="Arial" w:cs="Arial"/>
                <w:sz w:val="18"/>
                <w:szCs w:val="18"/>
              </w:rPr>
              <w:t xml:space="preserve"> (2</w:t>
            </w: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  <w:r w:rsidRPr="00D86B1F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14:paraId="0FAF63E7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2A2C" w:rsidRPr="00D86B1F" w14:paraId="196BA57F" w14:textId="77777777" w:rsidTr="00B42CC0">
        <w:trPr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2E543761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i/>
                <w:sz w:val="18"/>
                <w:szCs w:val="18"/>
              </w:rPr>
              <w:t xml:space="preserve">Grade </w:t>
            </w:r>
            <w:r w:rsidRPr="00D86B1F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2610" w:type="dxa"/>
            <w:tcBorders>
              <w:top w:val="nil"/>
              <w:bottom w:val="nil"/>
            </w:tcBorders>
            <w:vAlign w:val="center"/>
          </w:tcPr>
          <w:p w14:paraId="6FDD41E7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20 (27</w:t>
            </w: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.8</w:t>
            </w:r>
            <w:r w:rsidRPr="00D86B1F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14:paraId="16362791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14 (19</w:t>
            </w: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  <w:r w:rsidRPr="00D86B1F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14:paraId="3698A7D7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0.</w:t>
            </w: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</w:tr>
      <w:tr w:rsidR="00FA2A2C" w:rsidRPr="00D86B1F" w14:paraId="5E4FCB54" w14:textId="77777777" w:rsidTr="00B42CC0">
        <w:trPr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51B8AA10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i/>
                <w:sz w:val="18"/>
                <w:szCs w:val="18"/>
              </w:rPr>
              <w:t xml:space="preserve"> Grade </w:t>
            </w:r>
            <w:r w:rsidRPr="00D86B1F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2610" w:type="dxa"/>
            <w:tcBorders>
              <w:top w:val="nil"/>
              <w:bottom w:val="nil"/>
            </w:tcBorders>
            <w:vAlign w:val="center"/>
          </w:tcPr>
          <w:p w14:paraId="3461191B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41 (56.9%)</w:t>
            </w: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14:paraId="0C0CECDD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41 (56.9%)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14:paraId="66E79BC5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2A2C" w:rsidRPr="00D86B1F" w14:paraId="4E15AD2C" w14:textId="77777777" w:rsidTr="00B42CC0">
        <w:trPr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36382B89" w14:textId="77777777" w:rsidR="00FA2A2C" w:rsidRPr="00D86B1F" w:rsidRDefault="00FA2A2C" w:rsidP="00B42CC0">
            <w:pPr>
              <w:tabs>
                <w:tab w:val="center" w:pos="11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6B1F">
              <w:rPr>
                <w:rFonts w:ascii="Arial" w:hAnsi="Arial" w:cs="Arial"/>
                <w:b/>
                <w:sz w:val="18"/>
                <w:szCs w:val="18"/>
              </w:rPr>
              <w:t xml:space="preserve">TBUT </w:t>
            </w:r>
            <w:proofErr w:type="spellStart"/>
            <w:r w:rsidRPr="00D86B1F">
              <w:rPr>
                <w:rFonts w:ascii="Arial" w:hAnsi="Arial" w:cs="Arial"/>
                <w:b/>
                <w:sz w:val="18"/>
                <w:szCs w:val="18"/>
              </w:rPr>
              <w:t>mata</w:t>
            </w:r>
            <w:proofErr w:type="spellEnd"/>
            <w:r w:rsidRPr="00D86B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b/>
                <w:sz w:val="18"/>
                <w:szCs w:val="18"/>
              </w:rPr>
              <w:t>kanan</w:t>
            </w:r>
            <w:proofErr w:type="spellEnd"/>
          </w:p>
        </w:tc>
        <w:tc>
          <w:tcPr>
            <w:tcW w:w="2610" w:type="dxa"/>
            <w:tcBorders>
              <w:top w:val="nil"/>
              <w:bottom w:val="nil"/>
            </w:tcBorders>
            <w:vAlign w:val="center"/>
          </w:tcPr>
          <w:p w14:paraId="23EAEE54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14:paraId="06C5D1E7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14:paraId="6E124609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A2C" w:rsidRPr="00D86B1F" w14:paraId="2F0ABFDD" w14:textId="77777777" w:rsidTr="00B42CC0">
        <w:trPr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30A14C06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i/>
                <w:sz w:val="18"/>
                <w:szCs w:val="18"/>
              </w:rPr>
              <w:t xml:space="preserve">Grade </w:t>
            </w:r>
            <w:r w:rsidRPr="00D86B1F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610" w:type="dxa"/>
            <w:tcBorders>
              <w:top w:val="nil"/>
              <w:bottom w:val="nil"/>
            </w:tcBorders>
            <w:vAlign w:val="center"/>
          </w:tcPr>
          <w:p w14:paraId="36EE5041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2 (2.8%)</w:t>
            </w: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14:paraId="6F89B1CA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4 (5.6%)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14:paraId="10768CF8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A2C" w:rsidRPr="00D86B1F" w14:paraId="3F5AED50" w14:textId="77777777" w:rsidTr="00B42CC0">
        <w:trPr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4A6F5CD9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i/>
                <w:sz w:val="18"/>
                <w:szCs w:val="18"/>
              </w:rPr>
              <w:t xml:space="preserve">Grade </w:t>
            </w:r>
            <w:r w:rsidRPr="00D86B1F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2610" w:type="dxa"/>
            <w:tcBorders>
              <w:top w:val="nil"/>
              <w:bottom w:val="nil"/>
            </w:tcBorders>
            <w:vAlign w:val="center"/>
          </w:tcPr>
          <w:p w14:paraId="2D49C953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33 (45.8%)</w:t>
            </w: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14:paraId="02BD3C7D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28 (38.9%)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14:paraId="30C637E4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</w:tr>
      <w:tr w:rsidR="00FA2A2C" w:rsidRPr="00D86B1F" w14:paraId="329A7898" w14:textId="77777777" w:rsidTr="00B42CC0">
        <w:trPr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1E4EEB7C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i/>
                <w:sz w:val="18"/>
                <w:szCs w:val="18"/>
              </w:rPr>
              <w:t xml:space="preserve"> Grade </w:t>
            </w:r>
            <w:r w:rsidRPr="00D86B1F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2610" w:type="dxa"/>
            <w:tcBorders>
              <w:top w:val="nil"/>
              <w:bottom w:val="nil"/>
            </w:tcBorders>
            <w:vAlign w:val="center"/>
          </w:tcPr>
          <w:p w14:paraId="54ACAA38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37 (51.4%)</w:t>
            </w: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14:paraId="7F0B0CB1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40 (55.6%)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14:paraId="65F2E726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2A2C" w:rsidRPr="00D86B1F" w14:paraId="774C2D37" w14:textId="77777777" w:rsidTr="00B42CC0">
        <w:trPr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6B112640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6B1F">
              <w:rPr>
                <w:rFonts w:ascii="Arial" w:hAnsi="Arial" w:cs="Arial"/>
                <w:b/>
                <w:sz w:val="18"/>
                <w:szCs w:val="18"/>
              </w:rPr>
              <w:t xml:space="preserve">TBUT </w:t>
            </w:r>
            <w:proofErr w:type="spellStart"/>
            <w:r w:rsidRPr="00D86B1F">
              <w:rPr>
                <w:rFonts w:ascii="Arial" w:hAnsi="Arial" w:cs="Arial"/>
                <w:b/>
                <w:sz w:val="18"/>
                <w:szCs w:val="18"/>
              </w:rPr>
              <w:t>mata</w:t>
            </w:r>
            <w:proofErr w:type="spellEnd"/>
            <w:r w:rsidRPr="00D86B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b/>
                <w:sz w:val="18"/>
                <w:szCs w:val="18"/>
              </w:rPr>
              <w:t>kiri</w:t>
            </w:r>
            <w:proofErr w:type="spellEnd"/>
          </w:p>
        </w:tc>
        <w:tc>
          <w:tcPr>
            <w:tcW w:w="2610" w:type="dxa"/>
            <w:tcBorders>
              <w:top w:val="nil"/>
              <w:bottom w:val="nil"/>
            </w:tcBorders>
            <w:vAlign w:val="center"/>
          </w:tcPr>
          <w:p w14:paraId="0BF54696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14:paraId="5BA19A2B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14:paraId="61A44DDE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2A2C" w:rsidRPr="00D86B1F" w14:paraId="67DB4A98" w14:textId="77777777" w:rsidTr="00B42CC0">
        <w:trPr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406F8294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i/>
                <w:sz w:val="18"/>
                <w:szCs w:val="18"/>
              </w:rPr>
              <w:t xml:space="preserve">Grade </w:t>
            </w:r>
            <w:r w:rsidRPr="00D86B1F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610" w:type="dxa"/>
            <w:tcBorders>
              <w:top w:val="nil"/>
              <w:bottom w:val="nil"/>
            </w:tcBorders>
            <w:vAlign w:val="center"/>
          </w:tcPr>
          <w:p w14:paraId="10F13B50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D86B1F">
              <w:rPr>
                <w:rFonts w:ascii="Arial" w:hAnsi="Arial" w:cs="Arial"/>
                <w:sz w:val="18"/>
                <w:szCs w:val="18"/>
              </w:rPr>
              <w:t xml:space="preserve"> (0%)</w:t>
            </w: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14:paraId="117D33D9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D86B1F">
              <w:rPr>
                <w:rFonts w:ascii="Arial" w:hAnsi="Arial" w:cs="Arial"/>
                <w:sz w:val="18"/>
                <w:szCs w:val="18"/>
              </w:rPr>
              <w:t xml:space="preserve"> (1</w:t>
            </w: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  <w:r w:rsidRPr="00D86B1F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14:paraId="0B3ABFC3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2A2C" w:rsidRPr="00D86B1F" w14:paraId="3A8767E3" w14:textId="77777777" w:rsidTr="00B42CC0">
        <w:trPr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62C9903E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i/>
                <w:sz w:val="18"/>
                <w:szCs w:val="18"/>
              </w:rPr>
              <w:t xml:space="preserve">Grade </w:t>
            </w:r>
            <w:r w:rsidRPr="00D86B1F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2610" w:type="dxa"/>
            <w:tcBorders>
              <w:top w:val="nil"/>
              <w:bottom w:val="nil"/>
            </w:tcBorders>
            <w:vAlign w:val="center"/>
          </w:tcPr>
          <w:p w14:paraId="69AF915C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27 (37</w:t>
            </w: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.5</w:t>
            </w:r>
            <w:r w:rsidRPr="00D86B1F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14:paraId="0F685369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30 (41</w:t>
            </w: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  <w:r w:rsidRPr="00D86B1F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14:paraId="3054A695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</w:tr>
      <w:tr w:rsidR="00FA2A2C" w:rsidRPr="00D86B1F" w14:paraId="699C3890" w14:textId="77777777" w:rsidTr="00B42CC0">
        <w:trPr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77A94D6C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i/>
                <w:sz w:val="18"/>
                <w:szCs w:val="18"/>
              </w:rPr>
              <w:t xml:space="preserve"> Grade </w:t>
            </w:r>
            <w:r w:rsidRPr="00D86B1F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2610" w:type="dxa"/>
            <w:tcBorders>
              <w:top w:val="nil"/>
              <w:bottom w:val="nil"/>
            </w:tcBorders>
            <w:vAlign w:val="center"/>
          </w:tcPr>
          <w:p w14:paraId="350C1FE5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45 (62.5%)</w:t>
            </w: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14:paraId="2D30712E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41 (56.9%)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14:paraId="3672B526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2A2C" w:rsidRPr="00D86B1F" w14:paraId="1D700AE9" w14:textId="77777777" w:rsidTr="00B42CC0">
        <w:trPr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2932CA46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86B1F">
              <w:rPr>
                <w:rFonts w:ascii="Arial" w:hAnsi="Arial" w:cs="Arial"/>
                <w:b/>
                <w:sz w:val="18"/>
                <w:szCs w:val="18"/>
              </w:rPr>
              <w:t>Ferning</w:t>
            </w:r>
            <w:proofErr w:type="spellEnd"/>
            <w:r w:rsidRPr="00D86B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b/>
                <w:sz w:val="18"/>
                <w:szCs w:val="18"/>
              </w:rPr>
              <w:t>mata</w:t>
            </w:r>
            <w:proofErr w:type="spellEnd"/>
            <w:r w:rsidRPr="00D86B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b/>
                <w:sz w:val="18"/>
                <w:szCs w:val="18"/>
              </w:rPr>
              <w:t>kanan</w:t>
            </w:r>
            <w:proofErr w:type="spellEnd"/>
          </w:p>
        </w:tc>
        <w:tc>
          <w:tcPr>
            <w:tcW w:w="2610" w:type="dxa"/>
            <w:tcBorders>
              <w:top w:val="nil"/>
              <w:bottom w:val="nil"/>
            </w:tcBorders>
            <w:vAlign w:val="center"/>
          </w:tcPr>
          <w:p w14:paraId="1C86B0BB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14:paraId="7636AC7A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14:paraId="2A83CD84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2A2C" w:rsidRPr="00D86B1F" w14:paraId="2C62D8AA" w14:textId="77777777" w:rsidTr="00B42CC0">
        <w:trPr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6E5F4AD5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Tipe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2610" w:type="dxa"/>
            <w:tcBorders>
              <w:top w:val="nil"/>
              <w:bottom w:val="nil"/>
            </w:tcBorders>
            <w:vAlign w:val="center"/>
          </w:tcPr>
          <w:p w14:paraId="58C6C470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10 (13.9%)</w:t>
            </w: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14:paraId="5C6AEEA7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23 (31.9%)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14:paraId="0D526113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2A2C" w:rsidRPr="00D86B1F" w14:paraId="331EF0B8" w14:textId="77777777" w:rsidTr="00B42CC0">
        <w:trPr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671EC587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Tipe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II</w:t>
            </w:r>
          </w:p>
        </w:tc>
        <w:tc>
          <w:tcPr>
            <w:tcW w:w="2610" w:type="dxa"/>
            <w:tcBorders>
              <w:top w:val="nil"/>
              <w:bottom w:val="nil"/>
            </w:tcBorders>
            <w:vAlign w:val="center"/>
          </w:tcPr>
          <w:p w14:paraId="228CA8BB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13 (18.1%)</w:t>
            </w: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14:paraId="0931DBDD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21 (29.2%)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</w:tcBorders>
            <w:vAlign w:val="center"/>
          </w:tcPr>
          <w:p w14:paraId="58CC5D2A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0.005</w:t>
            </w:r>
          </w:p>
        </w:tc>
      </w:tr>
      <w:tr w:rsidR="00FA2A2C" w:rsidRPr="00D86B1F" w14:paraId="7BD1E3DF" w14:textId="77777777" w:rsidTr="00B42CC0">
        <w:trPr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4505A23A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Tipe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III</w:t>
            </w:r>
          </w:p>
        </w:tc>
        <w:tc>
          <w:tcPr>
            <w:tcW w:w="2610" w:type="dxa"/>
            <w:tcBorders>
              <w:top w:val="nil"/>
              <w:bottom w:val="nil"/>
            </w:tcBorders>
            <w:vAlign w:val="center"/>
          </w:tcPr>
          <w:p w14:paraId="042D6DAE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31 (43.1%)</w:t>
            </w: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14:paraId="5DD5612F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19 (26.4%)</w:t>
            </w:r>
          </w:p>
        </w:tc>
        <w:tc>
          <w:tcPr>
            <w:tcW w:w="810" w:type="dxa"/>
            <w:vMerge/>
            <w:tcBorders>
              <w:left w:val="nil"/>
              <w:bottom w:val="nil"/>
            </w:tcBorders>
            <w:vAlign w:val="center"/>
          </w:tcPr>
          <w:p w14:paraId="5DFE3205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2A2C" w:rsidRPr="00D86B1F" w14:paraId="4A31D94E" w14:textId="77777777" w:rsidTr="00B42CC0">
        <w:trPr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3E1FDE18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Tipe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IV</w:t>
            </w:r>
          </w:p>
        </w:tc>
        <w:tc>
          <w:tcPr>
            <w:tcW w:w="2610" w:type="dxa"/>
            <w:tcBorders>
              <w:top w:val="nil"/>
              <w:bottom w:val="nil"/>
            </w:tcBorders>
            <w:vAlign w:val="center"/>
          </w:tcPr>
          <w:p w14:paraId="679810C3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18 (25.0%)</w:t>
            </w: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14:paraId="4FC80512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9 (12.5%)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14:paraId="47776386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2A2C" w:rsidRPr="00D86B1F" w14:paraId="3AF1572A" w14:textId="77777777" w:rsidTr="00B42CC0">
        <w:trPr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756A6611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86B1F">
              <w:rPr>
                <w:rFonts w:ascii="Arial" w:hAnsi="Arial" w:cs="Arial"/>
                <w:b/>
                <w:sz w:val="18"/>
                <w:szCs w:val="18"/>
              </w:rPr>
              <w:t>Ferning</w:t>
            </w:r>
            <w:proofErr w:type="spellEnd"/>
            <w:r w:rsidRPr="00D86B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b/>
                <w:sz w:val="18"/>
                <w:szCs w:val="18"/>
              </w:rPr>
              <w:t>mata</w:t>
            </w:r>
            <w:proofErr w:type="spellEnd"/>
            <w:r w:rsidRPr="00D86B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b/>
                <w:sz w:val="18"/>
                <w:szCs w:val="18"/>
              </w:rPr>
              <w:t>kiri</w:t>
            </w:r>
            <w:proofErr w:type="spellEnd"/>
          </w:p>
        </w:tc>
        <w:tc>
          <w:tcPr>
            <w:tcW w:w="2610" w:type="dxa"/>
            <w:tcBorders>
              <w:top w:val="nil"/>
              <w:bottom w:val="nil"/>
            </w:tcBorders>
            <w:vAlign w:val="center"/>
          </w:tcPr>
          <w:p w14:paraId="0DDA8720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14:paraId="137E8E4D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14:paraId="7925D1DF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2A2C" w:rsidRPr="00D86B1F" w14:paraId="28FE329A" w14:textId="77777777" w:rsidTr="00B42CC0">
        <w:trPr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57A9C989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Tipe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2610" w:type="dxa"/>
            <w:tcBorders>
              <w:top w:val="nil"/>
              <w:bottom w:val="nil"/>
            </w:tcBorders>
            <w:vAlign w:val="center"/>
          </w:tcPr>
          <w:p w14:paraId="27A58076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11 (15.3%)</w:t>
            </w: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14:paraId="133DF3BB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23 (31.9%)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14:paraId="4ABBFDA3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2A2C" w:rsidRPr="00D86B1F" w14:paraId="51175C9A" w14:textId="77777777" w:rsidTr="00B42CC0">
        <w:trPr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3AE8165D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Tipe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II</w:t>
            </w:r>
          </w:p>
        </w:tc>
        <w:tc>
          <w:tcPr>
            <w:tcW w:w="2610" w:type="dxa"/>
            <w:tcBorders>
              <w:top w:val="nil"/>
              <w:bottom w:val="nil"/>
            </w:tcBorders>
            <w:vAlign w:val="center"/>
          </w:tcPr>
          <w:p w14:paraId="74AEAE25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16 (22.2%)</w:t>
            </w: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14:paraId="6C5BC2C4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21 (29.2%)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</w:tcBorders>
            <w:vAlign w:val="center"/>
          </w:tcPr>
          <w:p w14:paraId="174BC6D3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0.029</w:t>
            </w:r>
          </w:p>
        </w:tc>
      </w:tr>
      <w:tr w:rsidR="00FA2A2C" w:rsidRPr="00D86B1F" w14:paraId="7233E000" w14:textId="77777777" w:rsidTr="00B42CC0">
        <w:trPr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08485285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Tipe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III</w:t>
            </w:r>
          </w:p>
        </w:tc>
        <w:tc>
          <w:tcPr>
            <w:tcW w:w="2610" w:type="dxa"/>
            <w:tcBorders>
              <w:top w:val="nil"/>
              <w:bottom w:val="nil"/>
            </w:tcBorders>
            <w:vAlign w:val="center"/>
          </w:tcPr>
          <w:p w14:paraId="5992723C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27 (37.5%)</w:t>
            </w: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14:paraId="6235514B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18 (25.0%)</w:t>
            </w:r>
          </w:p>
        </w:tc>
        <w:tc>
          <w:tcPr>
            <w:tcW w:w="810" w:type="dxa"/>
            <w:vMerge/>
            <w:tcBorders>
              <w:left w:val="nil"/>
              <w:bottom w:val="nil"/>
            </w:tcBorders>
            <w:vAlign w:val="center"/>
          </w:tcPr>
          <w:p w14:paraId="327CA0DC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2A2C" w:rsidRPr="00D86B1F" w14:paraId="0F2859EA" w14:textId="77777777" w:rsidTr="00B42CC0">
        <w:trPr>
          <w:jc w:val="center"/>
        </w:trPr>
        <w:tc>
          <w:tcPr>
            <w:tcW w:w="2250" w:type="dxa"/>
            <w:tcBorders>
              <w:top w:val="nil"/>
            </w:tcBorders>
          </w:tcPr>
          <w:p w14:paraId="4B255629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Tipe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IV</w:t>
            </w:r>
          </w:p>
        </w:tc>
        <w:tc>
          <w:tcPr>
            <w:tcW w:w="2610" w:type="dxa"/>
            <w:tcBorders>
              <w:top w:val="nil"/>
            </w:tcBorders>
            <w:vAlign w:val="center"/>
          </w:tcPr>
          <w:p w14:paraId="72674DF7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18 (25.0%)</w:t>
            </w:r>
          </w:p>
        </w:tc>
        <w:tc>
          <w:tcPr>
            <w:tcW w:w="3150" w:type="dxa"/>
            <w:tcBorders>
              <w:top w:val="nil"/>
              <w:right w:val="nil"/>
            </w:tcBorders>
            <w:vAlign w:val="center"/>
          </w:tcPr>
          <w:p w14:paraId="0026EC3A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10 (13.9%)</w:t>
            </w:r>
          </w:p>
        </w:tc>
        <w:tc>
          <w:tcPr>
            <w:tcW w:w="810" w:type="dxa"/>
            <w:tcBorders>
              <w:top w:val="nil"/>
              <w:left w:val="nil"/>
            </w:tcBorders>
            <w:vAlign w:val="center"/>
          </w:tcPr>
          <w:p w14:paraId="70412B55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A0E1571" w14:textId="77777777" w:rsidR="00FA2A2C" w:rsidRPr="00D86B1F" w:rsidRDefault="00FA2A2C" w:rsidP="00FA2A2C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Pada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tabel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4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terlihat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bahwa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pada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kelompok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terpapar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terdapat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jumlah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responden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yang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lebih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banyak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dengan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nilai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pH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kedua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mata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yang alkali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dibandingkan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dengan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kelompok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tidak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terpapar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dengan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nilai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p&lt;0.001.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Sementara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itu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tidak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terdapat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perbedaan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yang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bermakna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dalam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r w:rsidRPr="00D86B1F">
        <w:rPr>
          <w:rFonts w:ascii="Arial" w:hAnsi="Arial" w:cs="Arial"/>
          <w:bCs/>
          <w:i/>
          <w:kern w:val="32"/>
          <w:sz w:val="18"/>
          <w:szCs w:val="18"/>
        </w:rPr>
        <w:t>grading</w:t>
      </w:r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Schirmer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dan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TBUT 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pada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kedua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mata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antara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kelompok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terpapar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dengan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kelompok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tidak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terpapar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.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Pada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gambaran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Ferning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,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terlihat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bahwa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pada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kelompok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terpapar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tipe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Ferning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kedua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mata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yang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terbanyak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yaitu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tipe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III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sementara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padakelompok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tidak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terpapar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,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tipe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Ferning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kedua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mata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yang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terbanyak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yaitu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tipe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I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dengan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nilai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p=</w:t>
      </w:r>
      <w:r w:rsidRPr="00D86B1F">
        <w:rPr>
          <w:rFonts w:ascii="Arial" w:hAnsi="Arial" w:cs="Arial"/>
          <w:color w:val="000000"/>
          <w:sz w:val="18"/>
          <w:szCs w:val="18"/>
        </w:rPr>
        <w:t xml:space="preserve">0.005 </w:t>
      </w:r>
      <w:proofErr w:type="spellStart"/>
      <w:r w:rsidRPr="00D86B1F">
        <w:rPr>
          <w:rFonts w:ascii="Arial" w:hAnsi="Arial" w:cs="Arial"/>
          <w:color w:val="000000"/>
          <w:sz w:val="18"/>
          <w:szCs w:val="18"/>
        </w:rPr>
        <w:t>dan</w:t>
      </w:r>
      <w:proofErr w:type="spellEnd"/>
      <w:r w:rsidRPr="00D86B1F">
        <w:rPr>
          <w:rFonts w:ascii="Arial" w:hAnsi="Arial" w:cs="Arial"/>
          <w:color w:val="000000"/>
          <w:sz w:val="18"/>
          <w:szCs w:val="18"/>
        </w:rPr>
        <w:t xml:space="preserve"> 0.029.</w:t>
      </w:r>
    </w:p>
    <w:p w14:paraId="1ACE5303" w14:textId="03A1DFAC" w:rsidR="00FA2A2C" w:rsidRDefault="00FA2A2C" w:rsidP="00FA2A2C">
      <w:pPr>
        <w:jc w:val="center"/>
      </w:pPr>
    </w:p>
    <w:p w14:paraId="58CC194C" w14:textId="77777777" w:rsidR="00FA2A2C" w:rsidRPr="001C1D29" w:rsidRDefault="00FA2A2C" w:rsidP="00FA2A2C">
      <w:pPr>
        <w:pStyle w:val="Tabel"/>
        <w:spacing w:line="240" w:lineRule="auto"/>
        <w:rPr>
          <w:rFonts w:ascii="Arial" w:hAnsi="Arial" w:cs="Arial"/>
          <w:sz w:val="18"/>
          <w:szCs w:val="18"/>
        </w:rPr>
      </w:pPr>
      <w:proofErr w:type="spellStart"/>
      <w:r w:rsidRPr="00D86B1F">
        <w:rPr>
          <w:rFonts w:ascii="Arial" w:hAnsi="Arial" w:cs="Arial"/>
          <w:sz w:val="18"/>
          <w:szCs w:val="18"/>
        </w:rPr>
        <w:t>Tabel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</w:t>
      </w:r>
      <w:r w:rsidRPr="00D86B1F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Gambaran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sitologi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impresi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sel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konjungtiva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berdasarkan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grading </w:t>
      </w:r>
      <w:r>
        <w:rPr>
          <w:rFonts w:ascii="Arial" w:hAnsi="Arial" w:cs="Arial"/>
          <w:sz w:val="18"/>
          <w:szCs w:val="18"/>
        </w:rPr>
        <w:t xml:space="preserve">Nelson </w:t>
      </w:r>
      <w:proofErr w:type="spellStart"/>
      <w:r>
        <w:rPr>
          <w:rFonts w:ascii="Arial" w:hAnsi="Arial" w:cs="Arial"/>
          <w:sz w:val="18"/>
          <w:szCs w:val="18"/>
        </w:rPr>
        <w:t>pada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kelompok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terpapar</w:t>
      </w:r>
      <w:proofErr w:type="spellEnd"/>
    </w:p>
    <w:tbl>
      <w:tblPr>
        <w:tblStyle w:val="TableGrid"/>
        <w:tblW w:w="369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1170"/>
      </w:tblGrid>
      <w:tr w:rsidR="00FA2A2C" w:rsidRPr="00D86B1F" w14:paraId="2C3A4F90" w14:textId="77777777" w:rsidTr="00B42CC0">
        <w:trPr>
          <w:trHeight w:val="278"/>
          <w:jc w:val="center"/>
        </w:trPr>
        <w:tc>
          <w:tcPr>
            <w:tcW w:w="1440" w:type="dxa"/>
            <w:vMerge w:val="restart"/>
          </w:tcPr>
          <w:p w14:paraId="28F359B8" w14:textId="77777777" w:rsidR="00FA2A2C" w:rsidRPr="001C1D29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Grading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Sitologi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Impresi</w:t>
            </w:r>
            <w:proofErr w:type="spellEnd"/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center"/>
          </w:tcPr>
          <w:p w14:paraId="1AC5AAE8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Subyek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</w:p>
        </w:tc>
      </w:tr>
      <w:tr w:rsidR="00FA2A2C" w:rsidRPr="00D86B1F" w14:paraId="7B2F5475" w14:textId="77777777" w:rsidTr="00B42CC0">
        <w:trPr>
          <w:trHeight w:val="277"/>
          <w:jc w:val="center"/>
        </w:trPr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540B1384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7F87E61" w14:textId="77777777" w:rsidR="00FA2A2C" w:rsidRPr="001C1D29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3151765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A2A2C" w:rsidRPr="00D86B1F" w14:paraId="11B6687E" w14:textId="77777777" w:rsidTr="00B42CC0">
        <w:trPr>
          <w:jc w:val="center"/>
        </w:trPr>
        <w:tc>
          <w:tcPr>
            <w:tcW w:w="1440" w:type="dxa"/>
            <w:tcBorders>
              <w:bottom w:val="nil"/>
            </w:tcBorders>
          </w:tcPr>
          <w:p w14:paraId="61C7F361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Grade 0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4ED0B936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14:paraId="385E38D0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</w:tr>
      <w:tr w:rsidR="00FA2A2C" w:rsidRPr="00D86B1F" w14:paraId="53278366" w14:textId="77777777" w:rsidTr="00B42CC0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</w:tcPr>
          <w:p w14:paraId="1DD376F4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Grade 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4872590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14:paraId="5FB8E49F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36,5</w:t>
            </w:r>
          </w:p>
        </w:tc>
      </w:tr>
      <w:tr w:rsidR="00FA2A2C" w:rsidRPr="00D86B1F" w14:paraId="780E4447" w14:textId="77777777" w:rsidTr="00B42CC0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</w:tcPr>
          <w:p w14:paraId="2DE8BF84" w14:textId="77777777" w:rsidR="00FA2A2C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Grade 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507EE2A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14:paraId="2C48987A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7,7</w:t>
            </w:r>
          </w:p>
        </w:tc>
      </w:tr>
      <w:tr w:rsidR="00FA2A2C" w:rsidRPr="00D86B1F" w14:paraId="6909955A" w14:textId="77777777" w:rsidTr="00B42CC0">
        <w:trPr>
          <w:jc w:val="center"/>
        </w:trPr>
        <w:tc>
          <w:tcPr>
            <w:tcW w:w="1440" w:type="dxa"/>
            <w:tcBorders>
              <w:top w:val="nil"/>
            </w:tcBorders>
          </w:tcPr>
          <w:p w14:paraId="565E4E54" w14:textId="77777777" w:rsidR="00FA2A2C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Grade 3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7AEFD423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14:paraId="5DAA4AEF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</w:t>
            </w:r>
          </w:p>
        </w:tc>
      </w:tr>
    </w:tbl>
    <w:p w14:paraId="2FB3986E" w14:textId="77777777" w:rsidR="00FA2A2C" w:rsidRPr="00D86B1F" w:rsidRDefault="00FA2A2C" w:rsidP="00FA2A2C">
      <w:pPr>
        <w:spacing w:after="0" w:line="240" w:lineRule="auto"/>
        <w:jc w:val="both"/>
        <w:rPr>
          <w:rFonts w:ascii="Arial" w:hAnsi="Arial" w:cs="Arial"/>
          <w:bCs/>
          <w:kern w:val="32"/>
          <w:sz w:val="18"/>
          <w:szCs w:val="18"/>
        </w:rPr>
      </w:pP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Pada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tabel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5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terlihat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bahwa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pada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kelompok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terpapar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kern w:val="32"/>
          <w:sz w:val="18"/>
          <w:szCs w:val="18"/>
        </w:rPr>
        <w:t>sebagian</w:t>
      </w:r>
      <w:proofErr w:type="spellEnd"/>
      <w:r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kern w:val="32"/>
          <w:sz w:val="18"/>
          <w:szCs w:val="18"/>
        </w:rPr>
        <w:t>besar</w:t>
      </w:r>
      <w:proofErr w:type="spellEnd"/>
      <w:r>
        <w:rPr>
          <w:rFonts w:ascii="Arial" w:hAnsi="Arial" w:cs="Arial"/>
          <w:bCs/>
          <w:kern w:val="32"/>
          <w:sz w:val="18"/>
          <w:szCs w:val="18"/>
        </w:rPr>
        <w:t xml:space="preserve"> (53,8%) </w:t>
      </w:r>
      <w:proofErr w:type="spellStart"/>
      <w:r>
        <w:rPr>
          <w:rFonts w:ascii="Arial" w:hAnsi="Arial" w:cs="Arial"/>
          <w:bCs/>
          <w:kern w:val="32"/>
          <w:sz w:val="18"/>
          <w:szCs w:val="18"/>
        </w:rPr>
        <w:t>masih</w:t>
      </w:r>
      <w:proofErr w:type="spellEnd"/>
      <w:r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kern w:val="32"/>
          <w:sz w:val="18"/>
          <w:szCs w:val="18"/>
        </w:rPr>
        <w:t>terdapat</w:t>
      </w:r>
      <w:proofErr w:type="spellEnd"/>
      <w:r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kern w:val="32"/>
          <w:sz w:val="18"/>
          <w:szCs w:val="18"/>
        </w:rPr>
        <w:t>densitas</w:t>
      </w:r>
      <w:proofErr w:type="spellEnd"/>
      <w:r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kern w:val="32"/>
          <w:sz w:val="18"/>
          <w:szCs w:val="18"/>
        </w:rPr>
        <w:t>sel</w:t>
      </w:r>
      <w:proofErr w:type="spellEnd"/>
      <w:r>
        <w:rPr>
          <w:rFonts w:ascii="Arial" w:hAnsi="Arial" w:cs="Arial"/>
          <w:bCs/>
          <w:kern w:val="32"/>
          <w:sz w:val="18"/>
          <w:szCs w:val="18"/>
        </w:rPr>
        <w:t xml:space="preserve"> goblet yang normal </w:t>
      </w:r>
      <w:proofErr w:type="spellStart"/>
      <w:r>
        <w:rPr>
          <w:rFonts w:ascii="Arial" w:hAnsi="Arial" w:cs="Arial"/>
          <w:bCs/>
          <w:kern w:val="32"/>
          <w:sz w:val="18"/>
          <w:szCs w:val="18"/>
        </w:rPr>
        <w:t>namun</w:t>
      </w:r>
      <w:proofErr w:type="spellEnd"/>
      <w:r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kern w:val="32"/>
          <w:sz w:val="18"/>
          <w:szCs w:val="18"/>
        </w:rPr>
        <w:t>terdapat</w:t>
      </w:r>
      <w:proofErr w:type="spellEnd"/>
      <w:r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kern w:val="32"/>
          <w:sz w:val="18"/>
          <w:szCs w:val="18"/>
        </w:rPr>
        <w:t>penurunan</w:t>
      </w:r>
      <w:proofErr w:type="spellEnd"/>
      <w:r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kern w:val="32"/>
          <w:sz w:val="18"/>
          <w:szCs w:val="18"/>
        </w:rPr>
        <w:t>densitas</w:t>
      </w:r>
      <w:proofErr w:type="spellEnd"/>
      <w:r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kern w:val="32"/>
          <w:sz w:val="18"/>
          <w:szCs w:val="18"/>
        </w:rPr>
        <w:t>sel</w:t>
      </w:r>
      <w:proofErr w:type="spellEnd"/>
      <w:r>
        <w:rPr>
          <w:rFonts w:ascii="Arial" w:hAnsi="Arial" w:cs="Arial"/>
          <w:bCs/>
          <w:kern w:val="32"/>
          <w:sz w:val="18"/>
          <w:szCs w:val="18"/>
        </w:rPr>
        <w:t xml:space="preserve"> goblet </w:t>
      </w:r>
      <w:proofErr w:type="spellStart"/>
      <w:r>
        <w:rPr>
          <w:rFonts w:ascii="Arial" w:hAnsi="Arial" w:cs="Arial"/>
          <w:bCs/>
          <w:kern w:val="32"/>
          <w:sz w:val="18"/>
          <w:szCs w:val="18"/>
        </w:rPr>
        <w:t>ringan</w:t>
      </w:r>
      <w:proofErr w:type="spellEnd"/>
      <w:r>
        <w:rPr>
          <w:rFonts w:ascii="Arial" w:hAnsi="Arial" w:cs="Arial"/>
          <w:bCs/>
          <w:kern w:val="32"/>
          <w:sz w:val="18"/>
          <w:szCs w:val="18"/>
        </w:rPr>
        <w:t xml:space="preserve">  (Grade 1) </w:t>
      </w:r>
      <w:proofErr w:type="spellStart"/>
      <w:r>
        <w:rPr>
          <w:rFonts w:ascii="Arial" w:hAnsi="Arial" w:cs="Arial"/>
          <w:bCs/>
          <w:kern w:val="32"/>
          <w:sz w:val="18"/>
          <w:szCs w:val="18"/>
        </w:rPr>
        <w:t>pada</w:t>
      </w:r>
      <w:proofErr w:type="spellEnd"/>
      <w:r>
        <w:rPr>
          <w:rFonts w:ascii="Arial" w:hAnsi="Arial" w:cs="Arial"/>
          <w:bCs/>
          <w:kern w:val="32"/>
          <w:sz w:val="18"/>
          <w:szCs w:val="18"/>
        </w:rPr>
        <w:t xml:space="preserve"> 36,5% </w:t>
      </w:r>
      <w:proofErr w:type="spellStart"/>
      <w:r>
        <w:rPr>
          <w:rFonts w:ascii="Arial" w:hAnsi="Arial" w:cs="Arial"/>
          <w:bCs/>
          <w:kern w:val="32"/>
          <w:sz w:val="18"/>
          <w:szCs w:val="18"/>
        </w:rPr>
        <w:t>responden</w:t>
      </w:r>
      <w:proofErr w:type="spellEnd"/>
      <w:r>
        <w:rPr>
          <w:rFonts w:ascii="Arial" w:hAnsi="Arial" w:cs="Arial"/>
          <w:bCs/>
          <w:kern w:val="32"/>
          <w:sz w:val="18"/>
          <w:szCs w:val="18"/>
        </w:rPr>
        <w:t>.</w:t>
      </w:r>
    </w:p>
    <w:p w14:paraId="17EB7BAC" w14:textId="77777777" w:rsidR="00FA2A2C" w:rsidRPr="00D86B1F" w:rsidRDefault="00FA2A2C" w:rsidP="00FA2A2C">
      <w:pPr>
        <w:rPr>
          <w:rFonts w:ascii="Arial" w:hAnsi="Arial" w:cs="Arial"/>
          <w:sz w:val="18"/>
          <w:szCs w:val="18"/>
        </w:rPr>
      </w:pPr>
    </w:p>
    <w:p w14:paraId="2F03261D" w14:textId="77777777" w:rsidR="00FA2A2C" w:rsidRDefault="00FA2A2C" w:rsidP="00FA2A2C">
      <w:pPr>
        <w:pStyle w:val="Tabel"/>
        <w:spacing w:line="240" w:lineRule="auto"/>
        <w:rPr>
          <w:rFonts w:ascii="Arial" w:hAnsi="Arial" w:cs="Arial"/>
          <w:sz w:val="18"/>
          <w:szCs w:val="18"/>
        </w:rPr>
      </w:pPr>
    </w:p>
    <w:p w14:paraId="0FA72A17" w14:textId="77777777" w:rsidR="00FA2A2C" w:rsidRDefault="00FA2A2C" w:rsidP="00FA2A2C">
      <w:pPr>
        <w:pStyle w:val="Tabel"/>
        <w:spacing w:line="240" w:lineRule="auto"/>
        <w:rPr>
          <w:rFonts w:ascii="Arial" w:hAnsi="Arial" w:cs="Arial"/>
          <w:sz w:val="18"/>
          <w:szCs w:val="18"/>
        </w:rPr>
      </w:pPr>
    </w:p>
    <w:p w14:paraId="62708987" w14:textId="77777777" w:rsidR="00FA2A2C" w:rsidRDefault="00FA2A2C" w:rsidP="00FA2A2C">
      <w:pPr>
        <w:pStyle w:val="Tabel"/>
        <w:spacing w:line="240" w:lineRule="auto"/>
        <w:rPr>
          <w:rFonts w:ascii="Arial" w:hAnsi="Arial" w:cs="Arial"/>
          <w:sz w:val="18"/>
          <w:szCs w:val="18"/>
        </w:rPr>
      </w:pPr>
    </w:p>
    <w:p w14:paraId="79549A9C" w14:textId="77777777" w:rsidR="00FA2A2C" w:rsidRDefault="00FA2A2C" w:rsidP="00FA2A2C">
      <w:pPr>
        <w:pStyle w:val="Tabel"/>
        <w:spacing w:line="240" w:lineRule="auto"/>
        <w:rPr>
          <w:rFonts w:ascii="Arial" w:hAnsi="Arial" w:cs="Arial"/>
          <w:sz w:val="18"/>
          <w:szCs w:val="18"/>
        </w:rPr>
      </w:pPr>
    </w:p>
    <w:p w14:paraId="7C962F30" w14:textId="77777777" w:rsidR="00FA2A2C" w:rsidRDefault="00FA2A2C" w:rsidP="00FA2A2C">
      <w:pPr>
        <w:pStyle w:val="Tabel"/>
        <w:spacing w:line="240" w:lineRule="auto"/>
        <w:rPr>
          <w:rFonts w:ascii="Arial" w:hAnsi="Arial" w:cs="Arial"/>
          <w:sz w:val="18"/>
          <w:szCs w:val="18"/>
        </w:rPr>
      </w:pPr>
    </w:p>
    <w:p w14:paraId="33BB40C6" w14:textId="77777777" w:rsidR="00FA2A2C" w:rsidRDefault="00FA2A2C" w:rsidP="00FA2A2C">
      <w:pPr>
        <w:pStyle w:val="Tabel"/>
        <w:spacing w:line="240" w:lineRule="auto"/>
        <w:rPr>
          <w:rFonts w:ascii="Arial" w:hAnsi="Arial" w:cs="Arial"/>
          <w:sz w:val="18"/>
          <w:szCs w:val="18"/>
        </w:rPr>
      </w:pPr>
    </w:p>
    <w:p w14:paraId="629AAB06" w14:textId="77777777" w:rsidR="00FA2A2C" w:rsidRDefault="00FA2A2C" w:rsidP="00FA2A2C">
      <w:pPr>
        <w:pStyle w:val="Tabel"/>
        <w:spacing w:line="240" w:lineRule="auto"/>
        <w:rPr>
          <w:rFonts w:ascii="Arial" w:hAnsi="Arial" w:cs="Arial"/>
          <w:sz w:val="18"/>
          <w:szCs w:val="18"/>
        </w:rPr>
      </w:pPr>
    </w:p>
    <w:p w14:paraId="2F51B9E8" w14:textId="77777777" w:rsidR="00FA2A2C" w:rsidRDefault="00FA2A2C" w:rsidP="00FA2A2C">
      <w:pPr>
        <w:pStyle w:val="Tabel"/>
        <w:spacing w:line="240" w:lineRule="auto"/>
        <w:rPr>
          <w:rFonts w:ascii="Arial" w:hAnsi="Arial" w:cs="Arial"/>
          <w:sz w:val="18"/>
          <w:szCs w:val="18"/>
        </w:rPr>
      </w:pPr>
    </w:p>
    <w:p w14:paraId="0CB16A8E" w14:textId="77777777" w:rsidR="00FA2A2C" w:rsidRDefault="00FA2A2C" w:rsidP="00FA2A2C">
      <w:pPr>
        <w:pStyle w:val="Tabel"/>
        <w:spacing w:line="240" w:lineRule="auto"/>
        <w:rPr>
          <w:rFonts w:ascii="Arial" w:hAnsi="Arial" w:cs="Arial"/>
          <w:sz w:val="18"/>
          <w:szCs w:val="18"/>
        </w:rPr>
      </w:pPr>
    </w:p>
    <w:p w14:paraId="44CA4E2E" w14:textId="6D55B944" w:rsidR="00FA2A2C" w:rsidRPr="00D86B1F" w:rsidRDefault="00FA2A2C" w:rsidP="00FA2A2C">
      <w:pPr>
        <w:pStyle w:val="Tabel"/>
        <w:spacing w:line="240" w:lineRule="auto"/>
        <w:rPr>
          <w:rFonts w:ascii="Arial" w:hAnsi="Arial" w:cs="Arial"/>
          <w:sz w:val="18"/>
          <w:szCs w:val="18"/>
        </w:rPr>
      </w:pPr>
      <w:proofErr w:type="spellStart"/>
      <w:r w:rsidRPr="00D86B1F">
        <w:rPr>
          <w:rFonts w:ascii="Arial" w:hAnsi="Arial" w:cs="Arial"/>
          <w:sz w:val="18"/>
          <w:szCs w:val="18"/>
        </w:rPr>
        <w:lastRenderedPageBreak/>
        <w:t>Tabel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6</w:t>
      </w:r>
      <w:r w:rsidRPr="00D86B1F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D86B1F">
        <w:rPr>
          <w:rFonts w:ascii="Arial" w:hAnsi="Arial" w:cs="Arial"/>
          <w:sz w:val="18"/>
          <w:szCs w:val="18"/>
        </w:rPr>
        <w:t>Perbandingan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prevalensi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r w:rsidRPr="00D86B1F">
        <w:rPr>
          <w:rFonts w:ascii="Arial" w:hAnsi="Arial" w:cs="Arial"/>
          <w:i/>
          <w:sz w:val="18"/>
          <w:szCs w:val="18"/>
        </w:rPr>
        <w:t>dry eye</w:t>
      </w:r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antara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kelompok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terpapar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dengan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tidak</w:t>
      </w:r>
      <w:proofErr w:type="spellEnd"/>
      <w:r w:rsidRPr="00D86B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sz w:val="18"/>
          <w:szCs w:val="18"/>
        </w:rPr>
        <w:t>terpapar</w:t>
      </w:r>
      <w:proofErr w:type="spellEnd"/>
    </w:p>
    <w:tbl>
      <w:tblPr>
        <w:tblStyle w:val="TableGrid"/>
        <w:tblW w:w="441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1170"/>
        <w:gridCol w:w="720"/>
      </w:tblGrid>
      <w:tr w:rsidR="00FA2A2C" w:rsidRPr="00D86B1F" w14:paraId="0486D6A8" w14:textId="77777777" w:rsidTr="00B42CC0">
        <w:trPr>
          <w:trHeight w:val="278"/>
          <w:jc w:val="center"/>
        </w:trPr>
        <w:tc>
          <w:tcPr>
            <w:tcW w:w="1440" w:type="dxa"/>
            <w:vMerge w:val="restart"/>
          </w:tcPr>
          <w:p w14:paraId="20261321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center"/>
          </w:tcPr>
          <w:p w14:paraId="6FB89959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Diagnosa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(n)</w:t>
            </w:r>
          </w:p>
        </w:tc>
        <w:tc>
          <w:tcPr>
            <w:tcW w:w="720" w:type="dxa"/>
            <w:vMerge w:val="restart"/>
            <w:vAlign w:val="center"/>
          </w:tcPr>
          <w:p w14:paraId="17DFECA9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FA2A2C" w:rsidRPr="00D86B1F" w14:paraId="414120C1" w14:textId="77777777" w:rsidTr="00B42CC0">
        <w:trPr>
          <w:trHeight w:val="277"/>
          <w:jc w:val="center"/>
        </w:trPr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43E5948B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9806419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86B1F">
              <w:rPr>
                <w:rFonts w:ascii="Arial" w:hAnsi="Arial" w:cs="Arial"/>
                <w:i/>
                <w:sz w:val="18"/>
                <w:szCs w:val="18"/>
              </w:rPr>
              <w:t>Dry Eye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D8CF77D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Normal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13FF392D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A2C" w:rsidRPr="00D86B1F" w14:paraId="2D3EAEED" w14:textId="77777777" w:rsidTr="00B42CC0">
        <w:trPr>
          <w:jc w:val="center"/>
        </w:trPr>
        <w:tc>
          <w:tcPr>
            <w:tcW w:w="1440" w:type="dxa"/>
            <w:tcBorders>
              <w:bottom w:val="nil"/>
            </w:tcBorders>
          </w:tcPr>
          <w:p w14:paraId="7A9268CC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Terpapar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(n=72)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5DCB4E66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D86B1F">
              <w:rPr>
                <w:rFonts w:ascii="Arial" w:hAnsi="Arial" w:cs="Arial"/>
                <w:sz w:val="18"/>
                <w:szCs w:val="18"/>
              </w:rPr>
              <w:t xml:space="preserve"> (12</w:t>
            </w: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.5</w:t>
            </w:r>
            <w:r w:rsidRPr="00D86B1F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14:paraId="5B8B754C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63 (87</w:t>
            </w: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.5</w:t>
            </w:r>
            <w:r w:rsidRPr="00D86B1F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720" w:type="dxa"/>
            <w:vMerge w:val="restart"/>
            <w:vAlign w:val="center"/>
          </w:tcPr>
          <w:p w14:paraId="101FC113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0.791</w:t>
            </w:r>
          </w:p>
        </w:tc>
      </w:tr>
      <w:tr w:rsidR="00FA2A2C" w:rsidRPr="00D86B1F" w14:paraId="733F56E1" w14:textId="77777777" w:rsidTr="00B42CC0">
        <w:trPr>
          <w:jc w:val="center"/>
        </w:trPr>
        <w:tc>
          <w:tcPr>
            <w:tcW w:w="1440" w:type="dxa"/>
            <w:tcBorders>
              <w:top w:val="nil"/>
            </w:tcBorders>
          </w:tcPr>
          <w:p w14:paraId="58C97657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6B1F">
              <w:rPr>
                <w:rFonts w:ascii="Arial" w:hAnsi="Arial" w:cs="Arial"/>
                <w:sz w:val="18"/>
                <w:szCs w:val="18"/>
              </w:rPr>
              <w:t>Terpapar</w:t>
            </w:r>
            <w:proofErr w:type="spellEnd"/>
            <w:r w:rsidRPr="00D86B1F">
              <w:rPr>
                <w:rFonts w:ascii="Arial" w:hAnsi="Arial" w:cs="Arial"/>
                <w:sz w:val="18"/>
                <w:szCs w:val="18"/>
              </w:rPr>
              <w:t xml:space="preserve"> (n=72)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43CDC2F1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7 (9</w:t>
            </w: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  <w:r w:rsidRPr="00D86B1F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14:paraId="47BC8180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B1F">
              <w:rPr>
                <w:rFonts w:ascii="Arial" w:hAnsi="Arial" w:cs="Arial"/>
                <w:sz w:val="18"/>
                <w:szCs w:val="18"/>
              </w:rPr>
              <w:t>65 (90</w:t>
            </w:r>
            <w:r w:rsidRPr="00D86B1F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  <w:r w:rsidRPr="00D86B1F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720" w:type="dxa"/>
            <w:vMerge/>
            <w:vAlign w:val="center"/>
          </w:tcPr>
          <w:p w14:paraId="25C0DF32" w14:textId="77777777" w:rsidR="00FA2A2C" w:rsidRPr="00D86B1F" w:rsidRDefault="00FA2A2C" w:rsidP="00B4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F4EE25" w14:textId="77777777" w:rsidR="00FA2A2C" w:rsidRPr="00D86B1F" w:rsidRDefault="00FA2A2C" w:rsidP="00FA2A2C">
      <w:pPr>
        <w:spacing w:after="0" w:line="240" w:lineRule="auto"/>
        <w:jc w:val="both"/>
        <w:rPr>
          <w:rFonts w:ascii="Arial" w:hAnsi="Arial" w:cs="Arial"/>
          <w:bCs/>
          <w:kern w:val="32"/>
          <w:sz w:val="18"/>
          <w:szCs w:val="18"/>
        </w:rPr>
      </w:pP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Pada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tabel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r>
        <w:rPr>
          <w:rFonts w:ascii="Arial" w:hAnsi="Arial" w:cs="Arial"/>
          <w:bCs/>
          <w:kern w:val="32"/>
          <w:sz w:val="18"/>
          <w:szCs w:val="18"/>
        </w:rPr>
        <w:t>6</w:t>
      </w:r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terlihat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bahwa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pada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kelompok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terpapar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terdapat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jumlah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responden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yang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lebih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banyak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dengan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diagnosa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r w:rsidRPr="00D86B1F">
        <w:rPr>
          <w:rFonts w:ascii="Arial" w:hAnsi="Arial" w:cs="Arial"/>
          <w:bCs/>
          <w:i/>
          <w:kern w:val="32"/>
          <w:sz w:val="18"/>
          <w:szCs w:val="18"/>
        </w:rPr>
        <w:t>dry eye</w:t>
      </w:r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dibandingkan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dengan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kelompok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tidak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terpapar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namun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secara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statistik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tidak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didapatkan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perbedaan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yang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bermakna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dengan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</w:t>
      </w:r>
      <w:proofErr w:type="spellStart"/>
      <w:r w:rsidRPr="00D86B1F">
        <w:rPr>
          <w:rFonts w:ascii="Arial" w:hAnsi="Arial" w:cs="Arial"/>
          <w:bCs/>
          <w:kern w:val="32"/>
          <w:sz w:val="18"/>
          <w:szCs w:val="18"/>
        </w:rPr>
        <w:t>nilai</w:t>
      </w:r>
      <w:proofErr w:type="spellEnd"/>
      <w:r w:rsidRPr="00D86B1F">
        <w:rPr>
          <w:rFonts w:ascii="Arial" w:hAnsi="Arial" w:cs="Arial"/>
          <w:bCs/>
          <w:kern w:val="32"/>
          <w:sz w:val="18"/>
          <w:szCs w:val="18"/>
        </w:rPr>
        <w:t xml:space="preserve"> p=0.791.</w:t>
      </w:r>
    </w:p>
    <w:p w14:paraId="5260FDBF" w14:textId="0D517F03" w:rsidR="00FA2A2C" w:rsidRDefault="00FA2A2C" w:rsidP="00FA2A2C">
      <w:pPr>
        <w:rPr>
          <w:rFonts w:ascii="Arial" w:hAnsi="Arial" w:cs="Arial"/>
          <w:sz w:val="18"/>
          <w:szCs w:val="18"/>
        </w:rPr>
      </w:pPr>
    </w:p>
    <w:p w14:paraId="70AA7324" w14:textId="77777777" w:rsidR="00FA2A2C" w:rsidRPr="009353BB" w:rsidRDefault="00FA2A2C" w:rsidP="00FA2A2C">
      <w:pPr>
        <w:spacing w:after="0" w:line="240" w:lineRule="auto"/>
        <w:jc w:val="center"/>
        <w:rPr>
          <w:rFonts w:ascii="Arial" w:hAnsi="Arial" w:cs="Arial"/>
          <w:sz w:val="20"/>
          <w:lang w:val="es-ES"/>
        </w:rPr>
      </w:pPr>
      <w:proofErr w:type="spellStart"/>
      <w:r w:rsidRPr="009353BB">
        <w:rPr>
          <w:rFonts w:ascii="Arial" w:hAnsi="Arial" w:cs="Arial"/>
          <w:sz w:val="20"/>
          <w:lang w:val="es-ES"/>
        </w:rPr>
        <w:t>Tabel</w:t>
      </w:r>
      <w:proofErr w:type="spellEnd"/>
      <w:r>
        <w:rPr>
          <w:rFonts w:ascii="Arial" w:hAnsi="Arial" w:cs="Arial"/>
          <w:sz w:val="20"/>
          <w:lang w:val="es-ES"/>
        </w:rPr>
        <w:t xml:space="preserve"> 7</w:t>
      </w:r>
      <w:r w:rsidRPr="009353BB">
        <w:rPr>
          <w:rFonts w:ascii="Arial" w:hAnsi="Arial" w:cs="Arial"/>
          <w:sz w:val="20"/>
          <w:lang w:val="es-ES"/>
        </w:rPr>
        <w:t xml:space="preserve">. </w:t>
      </w:r>
      <w:proofErr w:type="spellStart"/>
      <w:r w:rsidRPr="009353BB">
        <w:rPr>
          <w:rFonts w:ascii="Arial" w:hAnsi="Arial" w:cs="Arial"/>
          <w:sz w:val="20"/>
          <w:lang w:val="es-ES"/>
        </w:rPr>
        <w:t>Hasil</w:t>
      </w:r>
      <w:proofErr w:type="spellEnd"/>
      <w:r w:rsidRPr="009353BB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9353BB">
        <w:rPr>
          <w:rFonts w:ascii="Arial" w:hAnsi="Arial" w:cs="Arial"/>
          <w:sz w:val="20"/>
          <w:lang w:val="es-ES"/>
        </w:rPr>
        <w:t>pengujian</w:t>
      </w:r>
      <w:proofErr w:type="spellEnd"/>
      <w:r w:rsidRPr="009353BB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9353BB">
        <w:rPr>
          <w:rFonts w:ascii="Arial" w:hAnsi="Arial" w:cs="Arial"/>
          <w:sz w:val="20"/>
          <w:lang w:val="es-ES"/>
        </w:rPr>
        <w:t>kualitas</w:t>
      </w:r>
      <w:proofErr w:type="spellEnd"/>
      <w:r w:rsidRPr="009353BB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9353BB">
        <w:rPr>
          <w:rFonts w:ascii="Arial" w:hAnsi="Arial" w:cs="Arial"/>
          <w:sz w:val="20"/>
          <w:lang w:val="es-ES"/>
        </w:rPr>
        <w:t>udara</w:t>
      </w:r>
      <w:proofErr w:type="spellEnd"/>
      <w:r w:rsidRPr="009353BB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9353BB">
        <w:rPr>
          <w:rFonts w:ascii="Arial" w:hAnsi="Arial" w:cs="Arial"/>
          <w:sz w:val="20"/>
          <w:lang w:val="es-ES"/>
        </w:rPr>
        <w:t>ambient</w:t>
      </w:r>
      <w:proofErr w:type="spellEnd"/>
      <w:r w:rsidRPr="009353BB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9353BB">
        <w:rPr>
          <w:rFonts w:ascii="Arial" w:hAnsi="Arial" w:cs="Arial"/>
          <w:sz w:val="20"/>
          <w:lang w:val="es-ES"/>
        </w:rPr>
        <w:t>pengukuran</w:t>
      </w:r>
      <w:proofErr w:type="spellEnd"/>
      <w:r w:rsidRPr="009353BB">
        <w:rPr>
          <w:rFonts w:ascii="Arial" w:hAnsi="Arial" w:cs="Arial"/>
          <w:sz w:val="20"/>
          <w:lang w:val="es-ES"/>
        </w:rPr>
        <w:t xml:space="preserve"> 24 </w:t>
      </w:r>
      <w:proofErr w:type="spellStart"/>
      <w:r w:rsidRPr="009353BB">
        <w:rPr>
          <w:rFonts w:ascii="Arial" w:hAnsi="Arial" w:cs="Arial"/>
          <w:sz w:val="20"/>
          <w:lang w:val="es-ES"/>
        </w:rPr>
        <w:t>jam</w:t>
      </w:r>
      <w:proofErr w:type="spellEnd"/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260"/>
        <w:gridCol w:w="1080"/>
        <w:gridCol w:w="1080"/>
        <w:gridCol w:w="1080"/>
        <w:gridCol w:w="1260"/>
        <w:gridCol w:w="1080"/>
      </w:tblGrid>
      <w:tr w:rsidR="00FA2A2C" w:rsidRPr="009353BB" w14:paraId="3014A62B" w14:textId="77777777" w:rsidTr="00B42CC0">
        <w:tc>
          <w:tcPr>
            <w:tcW w:w="2448" w:type="dxa"/>
            <w:tcBorders>
              <w:bottom w:val="nil"/>
            </w:tcBorders>
          </w:tcPr>
          <w:p w14:paraId="56101042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53BB">
              <w:rPr>
                <w:rFonts w:ascii="Arial" w:hAnsi="Arial" w:cs="Arial"/>
                <w:sz w:val="16"/>
                <w:szCs w:val="16"/>
              </w:rPr>
              <w:t>Kelurahan</w:t>
            </w:r>
            <w:proofErr w:type="spellEnd"/>
          </w:p>
        </w:tc>
        <w:tc>
          <w:tcPr>
            <w:tcW w:w="6840" w:type="dxa"/>
            <w:gridSpan w:val="6"/>
            <w:tcBorders>
              <w:right w:val="nil"/>
            </w:tcBorders>
          </w:tcPr>
          <w:p w14:paraId="414C8845" w14:textId="77777777" w:rsidR="00FA2A2C" w:rsidRPr="009353BB" w:rsidRDefault="00FA2A2C" w:rsidP="00B42C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Parameter</w:t>
            </w:r>
          </w:p>
        </w:tc>
      </w:tr>
      <w:tr w:rsidR="00FA2A2C" w:rsidRPr="009353BB" w14:paraId="24E5908C" w14:textId="77777777" w:rsidTr="00B42CC0">
        <w:tc>
          <w:tcPr>
            <w:tcW w:w="2448" w:type="dxa"/>
            <w:tcBorders>
              <w:top w:val="nil"/>
              <w:bottom w:val="nil"/>
            </w:tcBorders>
          </w:tcPr>
          <w:p w14:paraId="23379711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26AB19AE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SO2 (</w:t>
            </w:r>
            <w:proofErr w:type="spellStart"/>
            <w:r w:rsidRPr="009353BB">
              <w:rPr>
                <w:rFonts w:ascii="Arial" w:hAnsi="Arial" w:cs="Arial"/>
                <w:sz w:val="16"/>
                <w:szCs w:val="16"/>
              </w:rPr>
              <w:t>μg</w:t>
            </w:r>
            <w:proofErr w:type="spellEnd"/>
            <w:r w:rsidRPr="009353BB">
              <w:rPr>
                <w:rFonts w:ascii="Arial" w:hAnsi="Arial" w:cs="Arial"/>
                <w:sz w:val="16"/>
                <w:szCs w:val="16"/>
              </w:rPr>
              <w:t>/Nm</w:t>
            </w:r>
            <w:r w:rsidRPr="009353BB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9353B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bottom w:val="nil"/>
            </w:tcBorders>
          </w:tcPr>
          <w:p w14:paraId="0D04EC06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CO</w:t>
            </w:r>
          </w:p>
        </w:tc>
        <w:tc>
          <w:tcPr>
            <w:tcW w:w="1080" w:type="dxa"/>
            <w:tcBorders>
              <w:bottom w:val="nil"/>
            </w:tcBorders>
          </w:tcPr>
          <w:p w14:paraId="10DF646B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NO2</w:t>
            </w:r>
          </w:p>
        </w:tc>
        <w:tc>
          <w:tcPr>
            <w:tcW w:w="1080" w:type="dxa"/>
            <w:tcBorders>
              <w:bottom w:val="nil"/>
            </w:tcBorders>
          </w:tcPr>
          <w:p w14:paraId="651C2639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PM10</w:t>
            </w:r>
          </w:p>
        </w:tc>
        <w:tc>
          <w:tcPr>
            <w:tcW w:w="1260" w:type="dxa"/>
            <w:tcBorders>
              <w:bottom w:val="nil"/>
            </w:tcBorders>
          </w:tcPr>
          <w:p w14:paraId="03F3523F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PM2,5</w:t>
            </w:r>
          </w:p>
        </w:tc>
        <w:tc>
          <w:tcPr>
            <w:tcW w:w="1080" w:type="dxa"/>
            <w:tcBorders>
              <w:bottom w:val="nil"/>
              <w:right w:val="nil"/>
            </w:tcBorders>
          </w:tcPr>
          <w:p w14:paraId="28A6DFD4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TSP</w:t>
            </w:r>
          </w:p>
        </w:tc>
      </w:tr>
      <w:tr w:rsidR="00FA2A2C" w:rsidRPr="009353BB" w14:paraId="315BBB99" w14:textId="77777777" w:rsidTr="00B42CC0">
        <w:tc>
          <w:tcPr>
            <w:tcW w:w="2448" w:type="dxa"/>
            <w:tcBorders>
              <w:top w:val="nil"/>
              <w:bottom w:val="single" w:sz="4" w:space="0" w:color="auto"/>
            </w:tcBorders>
          </w:tcPr>
          <w:p w14:paraId="15E71E1C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53BB">
              <w:rPr>
                <w:rFonts w:ascii="Arial" w:hAnsi="Arial" w:cs="Arial"/>
                <w:b/>
                <w:bCs/>
                <w:sz w:val="16"/>
                <w:szCs w:val="16"/>
              </w:rPr>
              <w:t>Terpapar</w:t>
            </w:r>
            <w:proofErr w:type="spellEnd"/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5E7AC414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26C11E0A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59AA3940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7263415C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64CF62F3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14:paraId="0314004A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A2C" w:rsidRPr="009353BB" w14:paraId="43E44188" w14:textId="77777777" w:rsidTr="00B42CC0">
        <w:tc>
          <w:tcPr>
            <w:tcW w:w="2448" w:type="dxa"/>
            <w:tcBorders>
              <w:bottom w:val="nil"/>
            </w:tcBorders>
          </w:tcPr>
          <w:p w14:paraId="2738B693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 xml:space="preserve">Padang </w:t>
            </w:r>
            <w:proofErr w:type="spellStart"/>
            <w:r w:rsidRPr="009353BB">
              <w:rPr>
                <w:rFonts w:ascii="Arial" w:hAnsi="Arial" w:cs="Arial"/>
                <w:sz w:val="16"/>
                <w:szCs w:val="16"/>
              </w:rPr>
              <w:t>Besi</w:t>
            </w:r>
            <w:proofErr w:type="spellEnd"/>
          </w:p>
        </w:tc>
        <w:tc>
          <w:tcPr>
            <w:tcW w:w="1260" w:type="dxa"/>
            <w:tcBorders>
              <w:bottom w:val="nil"/>
            </w:tcBorders>
          </w:tcPr>
          <w:p w14:paraId="45C0F5A7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60.43</w:t>
            </w:r>
          </w:p>
        </w:tc>
        <w:tc>
          <w:tcPr>
            <w:tcW w:w="1080" w:type="dxa"/>
            <w:tcBorders>
              <w:bottom w:val="nil"/>
            </w:tcBorders>
          </w:tcPr>
          <w:p w14:paraId="169CCFC0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1832.31</w:t>
            </w:r>
          </w:p>
        </w:tc>
        <w:tc>
          <w:tcPr>
            <w:tcW w:w="1080" w:type="dxa"/>
            <w:tcBorders>
              <w:bottom w:val="nil"/>
            </w:tcBorders>
          </w:tcPr>
          <w:p w14:paraId="18DAC88D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192.22 *</w:t>
            </w:r>
          </w:p>
        </w:tc>
        <w:tc>
          <w:tcPr>
            <w:tcW w:w="1080" w:type="dxa"/>
            <w:tcBorders>
              <w:bottom w:val="nil"/>
            </w:tcBorders>
          </w:tcPr>
          <w:p w14:paraId="1C4C8DDC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21.44</w:t>
            </w:r>
          </w:p>
        </w:tc>
        <w:tc>
          <w:tcPr>
            <w:tcW w:w="1260" w:type="dxa"/>
            <w:tcBorders>
              <w:bottom w:val="nil"/>
            </w:tcBorders>
          </w:tcPr>
          <w:p w14:paraId="3FEAF315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16.51</w:t>
            </w:r>
          </w:p>
        </w:tc>
        <w:tc>
          <w:tcPr>
            <w:tcW w:w="1080" w:type="dxa"/>
            <w:tcBorders>
              <w:bottom w:val="nil"/>
              <w:right w:val="nil"/>
            </w:tcBorders>
          </w:tcPr>
          <w:p w14:paraId="337C5561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29.91</w:t>
            </w:r>
          </w:p>
        </w:tc>
      </w:tr>
      <w:tr w:rsidR="00FA2A2C" w:rsidRPr="009353BB" w14:paraId="14A7EFE1" w14:textId="77777777" w:rsidTr="00B42CC0">
        <w:tc>
          <w:tcPr>
            <w:tcW w:w="2448" w:type="dxa"/>
            <w:tcBorders>
              <w:top w:val="nil"/>
              <w:bottom w:val="nil"/>
            </w:tcBorders>
          </w:tcPr>
          <w:p w14:paraId="26B2C956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Koto Lalang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3E2B44C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61.25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B2B8919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1603.27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037547A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178.30*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5B0C8B4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31.39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A1068F3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23.54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2296F7AA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39.38</w:t>
            </w:r>
          </w:p>
        </w:tc>
      </w:tr>
      <w:tr w:rsidR="00FA2A2C" w:rsidRPr="009353BB" w14:paraId="3F08BBA2" w14:textId="77777777" w:rsidTr="00B42CC0">
        <w:tc>
          <w:tcPr>
            <w:tcW w:w="2448" w:type="dxa"/>
            <w:tcBorders>
              <w:top w:val="nil"/>
              <w:bottom w:val="nil"/>
            </w:tcBorders>
          </w:tcPr>
          <w:p w14:paraId="09AA4A48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53BB">
              <w:rPr>
                <w:rFonts w:ascii="Arial" w:hAnsi="Arial" w:cs="Arial"/>
                <w:sz w:val="16"/>
                <w:szCs w:val="16"/>
              </w:rPr>
              <w:t>Limau</w:t>
            </w:r>
            <w:proofErr w:type="spellEnd"/>
            <w:r w:rsidRPr="009353BB">
              <w:rPr>
                <w:rFonts w:ascii="Arial" w:hAnsi="Arial" w:cs="Arial"/>
                <w:sz w:val="16"/>
                <w:szCs w:val="16"/>
              </w:rPr>
              <w:t xml:space="preserve"> Manis Selatan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4F060D4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46.91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4BF9974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1832.31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56EDB51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187.05*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8E0AD16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20.74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E5CE5CF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14.31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6CE8EE3E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25.11</w:t>
            </w:r>
          </w:p>
        </w:tc>
      </w:tr>
      <w:tr w:rsidR="00FA2A2C" w:rsidRPr="009353BB" w14:paraId="54D66371" w14:textId="77777777" w:rsidTr="00B42CC0">
        <w:tc>
          <w:tcPr>
            <w:tcW w:w="2448" w:type="dxa"/>
            <w:tcBorders>
              <w:top w:val="nil"/>
              <w:bottom w:val="nil"/>
            </w:tcBorders>
          </w:tcPr>
          <w:p w14:paraId="4D12FA1C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 xml:space="preserve">Koto </w:t>
            </w:r>
            <w:proofErr w:type="spellStart"/>
            <w:r w:rsidRPr="009353BB">
              <w:rPr>
                <w:rFonts w:ascii="Arial" w:hAnsi="Arial" w:cs="Arial"/>
                <w:sz w:val="16"/>
                <w:szCs w:val="16"/>
              </w:rPr>
              <w:t>Luar</w:t>
            </w:r>
            <w:proofErr w:type="spellEnd"/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C11F037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54.82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7396B57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1488.75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0D797BC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181.36*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9E4EACE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31.13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E109CB4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18.10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6E58843F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57.64</w:t>
            </w:r>
          </w:p>
        </w:tc>
      </w:tr>
      <w:tr w:rsidR="00FA2A2C" w:rsidRPr="009353BB" w14:paraId="3D851727" w14:textId="77777777" w:rsidTr="00B42CC0">
        <w:tc>
          <w:tcPr>
            <w:tcW w:w="2448" w:type="dxa"/>
            <w:tcBorders>
              <w:top w:val="nil"/>
              <w:bottom w:val="nil"/>
            </w:tcBorders>
          </w:tcPr>
          <w:p w14:paraId="3FB1B7F3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53BB">
              <w:rPr>
                <w:rFonts w:ascii="Arial" w:hAnsi="Arial" w:cs="Arial"/>
                <w:sz w:val="16"/>
                <w:szCs w:val="16"/>
              </w:rPr>
              <w:t>Limau</w:t>
            </w:r>
            <w:proofErr w:type="spellEnd"/>
            <w:r w:rsidRPr="009353BB">
              <w:rPr>
                <w:rFonts w:ascii="Arial" w:hAnsi="Arial" w:cs="Arial"/>
                <w:sz w:val="16"/>
                <w:szCs w:val="16"/>
              </w:rPr>
              <w:t xml:space="preserve"> Manis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FEAAD36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63.09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903B27C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1832.31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DE2E58F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169.88*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48D86BA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43.23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4765713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33.15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3AF75503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77</w:t>
            </w:r>
          </w:p>
        </w:tc>
      </w:tr>
      <w:tr w:rsidR="00FA2A2C" w:rsidRPr="009353BB" w14:paraId="58FA9490" w14:textId="77777777" w:rsidTr="00B42CC0">
        <w:tc>
          <w:tcPr>
            <w:tcW w:w="2448" w:type="dxa"/>
            <w:tcBorders>
              <w:top w:val="nil"/>
              <w:bottom w:val="nil"/>
            </w:tcBorders>
          </w:tcPr>
          <w:p w14:paraId="35D5FC73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53BB">
              <w:rPr>
                <w:rFonts w:ascii="Arial" w:hAnsi="Arial" w:cs="Arial"/>
                <w:sz w:val="16"/>
                <w:szCs w:val="16"/>
              </w:rPr>
              <w:t>Kapalo</w:t>
            </w:r>
            <w:proofErr w:type="spellEnd"/>
            <w:r w:rsidRPr="009353BB">
              <w:rPr>
                <w:rFonts w:ascii="Arial" w:hAnsi="Arial" w:cs="Arial"/>
                <w:sz w:val="16"/>
                <w:szCs w:val="16"/>
              </w:rPr>
              <w:t xml:space="preserve"> Koto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D4293FA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58.65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E33D39C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1832.31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549CFD5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186.01*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BB6CEC8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35.57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F27B588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21.05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716C0B4E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54.79</w:t>
            </w:r>
          </w:p>
        </w:tc>
      </w:tr>
      <w:tr w:rsidR="00FA2A2C" w:rsidRPr="009353BB" w14:paraId="1B7C89D0" w14:textId="77777777" w:rsidTr="00B42CC0">
        <w:tc>
          <w:tcPr>
            <w:tcW w:w="2448" w:type="dxa"/>
            <w:tcBorders>
              <w:top w:val="nil"/>
              <w:bottom w:val="single" w:sz="4" w:space="0" w:color="auto"/>
            </w:tcBorders>
          </w:tcPr>
          <w:p w14:paraId="20224170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53BB">
              <w:rPr>
                <w:rFonts w:ascii="Arial" w:hAnsi="Arial" w:cs="Arial"/>
                <w:b/>
                <w:bCs/>
                <w:sz w:val="16"/>
                <w:szCs w:val="16"/>
              </w:rPr>
              <w:t>Tidak</w:t>
            </w:r>
            <w:proofErr w:type="spellEnd"/>
            <w:r w:rsidRPr="009353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353BB">
              <w:rPr>
                <w:rFonts w:ascii="Arial" w:hAnsi="Arial" w:cs="Arial"/>
                <w:b/>
                <w:bCs/>
                <w:sz w:val="16"/>
                <w:szCs w:val="16"/>
              </w:rPr>
              <w:t>terpapar</w:t>
            </w:r>
            <w:proofErr w:type="spellEnd"/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5D353975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5DEA1A30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78FB97B9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66F890D0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68D85819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14:paraId="4EB89D6F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A2C" w:rsidRPr="009353BB" w14:paraId="0FD27B41" w14:textId="77777777" w:rsidTr="00B42CC0">
        <w:tc>
          <w:tcPr>
            <w:tcW w:w="2448" w:type="dxa"/>
            <w:tcBorders>
              <w:bottom w:val="nil"/>
            </w:tcBorders>
          </w:tcPr>
          <w:p w14:paraId="13BFA5EA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53BB">
              <w:rPr>
                <w:rFonts w:ascii="Arial" w:hAnsi="Arial" w:cs="Arial"/>
                <w:sz w:val="16"/>
                <w:szCs w:val="16"/>
              </w:rPr>
              <w:t>Gunung</w:t>
            </w:r>
            <w:proofErr w:type="spellEnd"/>
            <w:r w:rsidRPr="009353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53BB">
              <w:rPr>
                <w:rFonts w:ascii="Arial" w:hAnsi="Arial" w:cs="Arial"/>
                <w:sz w:val="16"/>
                <w:szCs w:val="16"/>
              </w:rPr>
              <w:t>Sarik</w:t>
            </w:r>
            <w:proofErr w:type="spellEnd"/>
          </w:p>
        </w:tc>
        <w:tc>
          <w:tcPr>
            <w:tcW w:w="1260" w:type="dxa"/>
            <w:tcBorders>
              <w:bottom w:val="nil"/>
            </w:tcBorders>
          </w:tcPr>
          <w:p w14:paraId="3A4CC212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51.43</w:t>
            </w:r>
          </w:p>
        </w:tc>
        <w:tc>
          <w:tcPr>
            <w:tcW w:w="1080" w:type="dxa"/>
            <w:tcBorders>
              <w:bottom w:val="nil"/>
            </w:tcBorders>
          </w:tcPr>
          <w:p w14:paraId="2DBE11FE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2061.35</w:t>
            </w:r>
          </w:p>
        </w:tc>
        <w:tc>
          <w:tcPr>
            <w:tcW w:w="1080" w:type="dxa"/>
            <w:tcBorders>
              <w:bottom w:val="nil"/>
            </w:tcBorders>
          </w:tcPr>
          <w:p w14:paraId="6FC514DD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179.74*</w:t>
            </w:r>
          </w:p>
        </w:tc>
        <w:tc>
          <w:tcPr>
            <w:tcW w:w="1080" w:type="dxa"/>
            <w:tcBorders>
              <w:bottom w:val="nil"/>
            </w:tcBorders>
          </w:tcPr>
          <w:p w14:paraId="76BE4915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28.44</w:t>
            </w:r>
          </w:p>
        </w:tc>
        <w:tc>
          <w:tcPr>
            <w:tcW w:w="1260" w:type="dxa"/>
            <w:tcBorders>
              <w:bottom w:val="nil"/>
            </w:tcBorders>
          </w:tcPr>
          <w:p w14:paraId="7D06B2EC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18.49</w:t>
            </w:r>
          </w:p>
        </w:tc>
        <w:tc>
          <w:tcPr>
            <w:tcW w:w="1080" w:type="dxa"/>
            <w:tcBorders>
              <w:bottom w:val="nil"/>
              <w:right w:val="nil"/>
            </w:tcBorders>
          </w:tcPr>
          <w:p w14:paraId="050AF12A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31.78</w:t>
            </w:r>
          </w:p>
        </w:tc>
      </w:tr>
      <w:tr w:rsidR="00FA2A2C" w:rsidRPr="009353BB" w14:paraId="6FE1CA22" w14:textId="77777777" w:rsidTr="00B42CC0">
        <w:tc>
          <w:tcPr>
            <w:tcW w:w="2448" w:type="dxa"/>
            <w:tcBorders>
              <w:top w:val="nil"/>
              <w:bottom w:val="nil"/>
            </w:tcBorders>
          </w:tcPr>
          <w:p w14:paraId="18CF196C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 xml:space="preserve">Sungai </w:t>
            </w:r>
            <w:proofErr w:type="spellStart"/>
            <w:r w:rsidRPr="009353BB">
              <w:rPr>
                <w:rFonts w:ascii="Arial" w:hAnsi="Arial" w:cs="Arial"/>
                <w:sz w:val="16"/>
                <w:szCs w:val="16"/>
              </w:rPr>
              <w:t>Sapih</w:t>
            </w:r>
            <w:proofErr w:type="spellEnd"/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C0F0F89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60.79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8D3E9AA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1488.75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4B7F202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173.40*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FCBE2A3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74.34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BC24B9F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67.26*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17DC0CBF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99.53</w:t>
            </w:r>
          </w:p>
        </w:tc>
      </w:tr>
      <w:tr w:rsidR="00FA2A2C" w:rsidRPr="009353BB" w14:paraId="1D0A70A4" w14:textId="77777777" w:rsidTr="00B42CC0">
        <w:tc>
          <w:tcPr>
            <w:tcW w:w="2448" w:type="dxa"/>
            <w:tcBorders>
              <w:top w:val="nil"/>
              <w:bottom w:val="nil"/>
            </w:tcBorders>
          </w:tcPr>
          <w:p w14:paraId="441476E2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53BB">
              <w:rPr>
                <w:rFonts w:ascii="Arial" w:hAnsi="Arial" w:cs="Arial"/>
                <w:sz w:val="16"/>
                <w:szCs w:val="16"/>
              </w:rPr>
              <w:t>Kuranji</w:t>
            </w:r>
            <w:proofErr w:type="spellEnd"/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02191BE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50.38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2E11778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1145.19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04E0A39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176.29*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CEAE5F5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27.81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A84A9CA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25.67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4E7296A7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35.96</w:t>
            </w:r>
          </w:p>
        </w:tc>
      </w:tr>
      <w:tr w:rsidR="00FA2A2C" w:rsidRPr="009353BB" w14:paraId="12511F69" w14:textId="77777777" w:rsidTr="00B42CC0">
        <w:tc>
          <w:tcPr>
            <w:tcW w:w="2448" w:type="dxa"/>
            <w:tcBorders>
              <w:top w:val="nil"/>
              <w:bottom w:val="nil"/>
            </w:tcBorders>
          </w:tcPr>
          <w:p w14:paraId="3490139A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53BB">
              <w:rPr>
                <w:rFonts w:ascii="Arial" w:hAnsi="Arial" w:cs="Arial"/>
                <w:sz w:val="16"/>
                <w:szCs w:val="16"/>
              </w:rPr>
              <w:t>Kalumbuk</w:t>
            </w:r>
            <w:proofErr w:type="spellEnd"/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64CD47D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48.95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C807536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1145.19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71D5C22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179.06*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C642AB8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30.52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9C78851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20.59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76C58375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33.14</w:t>
            </w:r>
          </w:p>
        </w:tc>
      </w:tr>
      <w:tr w:rsidR="00FA2A2C" w:rsidRPr="009353BB" w14:paraId="40598310" w14:textId="77777777" w:rsidTr="00B42CC0">
        <w:tc>
          <w:tcPr>
            <w:tcW w:w="2448" w:type="dxa"/>
            <w:tcBorders>
              <w:top w:val="nil"/>
            </w:tcBorders>
          </w:tcPr>
          <w:p w14:paraId="4D2EB504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53BB">
              <w:rPr>
                <w:rFonts w:ascii="Arial" w:hAnsi="Arial" w:cs="Arial"/>
                <w:sz w:val="16"/>
                <w:szCs w:val="16"/>
              </w:rPr>
              <w:t>Lubuk</w:t>
            </w:r>
            <w:proofErr w:type="spellEnd"/>
            <w:r w:rsidRPr="009353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53BB">
              <w:rPr>
                <w:rFonts w:ascii="Arial" w:hAnsi="Arial" w:cs="Arial"/>
                <w:sz w:val="16"/>
                <w:szCs w:val="16"/>
              </w:rPr>
              <w:t>Lintah</w:t>
            </w:r>
            <w:proofErr w:type="spellEnd"/>
          </w:p>
        </w:tc>
        <w:tc>
          <w:tcPr>
            <w:tcW w:w="1260" w:type="dxa"/>
            <w:tcBorders>
              <w:top w:val="nil"/>
            </w:tcBorders>
          </w:tcPr>
          <w:p w14:paraId="13E34B4C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49.00</w:t>
            </w:r>
          </w:p>
        </w:tc>
        <w:tc>
          <w:tcPr>
            <w:tcW w:w="1080" w:type="dxa"/>
            <w:tcBorders>
              <w:top w:val="nil"/>
            </w:tcBorders>
          </w:tcPr>
          <w:p w14:paraId="11CC6B38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1946.83</w:t>
            </w:r>
          </w:p>
        </w:tc>
        <w:tc>
          <w:tcPr>
            <w:tcW w:w="1080" w:type="dxa"/>
            <w:tcBorders>
              <w:top w:val="nil"/>
            </w:tcBorders>
          </w:tcPr>
          <w:p w14:paraId="6A39F731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180.44*</w:t>
            </w:r>
          </w:p>
        </w:tc>
        <w:tc>
          <w:tcPr>
            <w:tcW w:w="1080" w:type="dxa"/>
            <w:tcBorders>
              <w:top w:val="nil"/>
            </w:tcBorders>
          </w:tcPr>
          <w:p w14:paraId="4CCD0750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41.30</w:t>
            </w:r>
          </w:p>
        </w:tc>
        <w:tc>
          <w:tcPr>
            <w:tcW w:w="1260" w:type="dxa"/>
            <w:tcBorders>
              <w:top w:val="nil"/>
            </w:tcBorders>
          </w:tcPr>
          <w:p w14:paraId="709E7335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37.80</w:t>
            </w:r>
          </w:p>
        </w:tc>
        <w:tc>
          <w:tcPr>
            <w:tcW w:w="1080" w:type="dxa"/>
            <w:tcBorders>
              <w:top w:val="nil"/>
              <w:right w:val="nil"/>
            </w:tcBorders>
          </w:tcPr>
          <w:p w14:paraId="09B6AEB8" w14:textId="77777777" w:rsidR="00FA2A2C" w:rsidRPr="009353BB" w:rsidRDefault="00FA2A2C" w:rsidP="00B42C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3BB">
              <w:rPr>
                <w:rFonts w:ascii="Arial" w:hAnsi="Arial" w:cs="Arial"/>
                <w:sz w:val="16"/>
                <w:szCs w:val="16"/>
              </w:rPr>
              <w:t>67.40</w:t>
            </w:r>
          </w:p>
        </w:tc>
      </w:tr>
    </w:tbl>
    <w:p w14:paraId="4505DBD2" w14:textId="77777777" w:rsidR="00FA2A2C" w:rsidRPr="009353BB" w:rsidRDefault="00FA2A2C" w:rsidP="00FA2A2C">
      <w:pPr>
        <w:spacing w:after="0" w:line="240" w:lineRule="auto"/>
        <w:rPr>
          <w:rFonts w:ascii="Arial" w:hAnsi="Arial" w:cs="Arial"/>
          <w:sz w:val="18"/>
          <w:vertAlign w:val="superscript"/>
        </w:rPr>
      </w:pPr>
      <w:r w:rsidRPr="009353BB">
        <w:rPr>
          <w:rFonts w:ascii="Arial" w:hAnsi="Arial" w:cs="Arial"/>
          <w:sz w:val="18"/>
        </w:rPr>
        <w:t xml:space="preserve">Baku </w:t>
      </w:r>
      <w:proofErr w:type="spellStart"/>
      <w:r w:rsidRPr="009353BB">
        <w:rPr>
          <w:rFonts w:ascii="Arial" w:hAnsi="Arial" w:cs="Arial"/>
          <w:sz w:val="18"/>
        </w:rPr>
        <w:t>Mutu</w:t>
      </w:r>
      <w:proofErr w:type="spellEnd"/>
      <w:r w:rsidRPr="009353BB">
        <w:rPr>
          <w:rFonts w:ascii="Arial" w:hAnsi="Arial" w:cs="Arial"/>
          <w:sz w:val="18"/>
        </w:rPr>
        <w:t xml:space="preserve"> </w:t>
      </w:r>
      <w:proofErr w:type="spellStart"/>
      <w:r w:rsidRPr="009353BB">
        <w:rPr>
          <w:rFonts w:ascii="Arial" w:hAnsi="Arial" w:cs="Arial"/>
          <w:sz w:val="18"/>
        </w:rPr>
        <w:t>Lingkungan</w:t>
      </w:r>
      <w:proofErr w:type="spellEnd"/>
      <w:r w:rsidRPr="009353BB">
        <w:rPr>
          <w:rFonts w:ascii="Arial" w:hAnsi="Arial" w:cs="Arial"/>
          <w:sz w:val="18"/>
        </w:rPr>
        <w:t xml:space="preserve"> (BML): SO2 365 </w:t>
      </w:r>
      <w:proofErr w:type="spellStart"/>
      <w:r w:rsidRPr="009353BB">
        <w:rPr>
          <w:rFonts w:ascii="Arial" w:hAnsi="Arial" w:cs="Arial"/>
          <w:sz w:val="18"/>
        </w:rPr>
        <w:t>μg</w:t>
      </w:r>
      <w:proofErr w:type="spellEnd"/>
      <w:r w:rsidRPr="009353BB">
        <w:rPr>
          <w:rFonts w:ascii="Arial" w:hAnsi="Arial" w:cs="Arial"/>
          <w:sz w:val="18"/>
        </w:rPr>
        <w:t>/Nm</w:t>
      </w:r>
      <w:r w:rsidRPr="009353BB">
        <w:rPr>
          <w:rFonts w:ascii="Arial" w:hAnsi="Arial" w:cs="Arial"/>
          <w:sz w:val="18"/>
          <w:vertAlign w:val="superscript"/>
        </w:rPr>
        <w:t>3</w:t>
      </w:r>
      <w:r w:rsidRPr="009353BB">
        <w:rPr>
          <w:rFonts w:ascii="Arial" w:hAnsi="Arial" w:cs="Arial"/>
          <w:sz w:val="18"/>
        </w:rPr>
        <w:t xml:space="preserve"> , CO 10000 </w:t>
      </w:r>
      <w:proofErr w:type="spellStart"/>
      <w:r w:rsidRPr="009353BB">
        <w:rPr>
          <w:rFonts w:ascii="Arial" w:hAnsi="Arial" w:cs="Arial"/>
          <w:sz w:val="18"/>
        </w:rPr>
        <w:t>μg</w:t>
      </w:r>
      <w:proofErr w:type="spellEnd"/>
      <w:r w:rsidRPr="009353BB">
        <w:rPr>
          <w:rFonts w:ascii="Arial" w:hAnsi="Arial" w:cs="Arial"/>
          <w:sz w:val="18"/>
        </w:rPr>
        <w:t>/Nm</w:t>
      </w:r>
      <w:r w:rsidRPr="009353BB">
        <w:rPr>
          <w:rFonts w:ascii="Arial" w:hAnsi="Arial" w:cs="Arial"/>
          <w:sz w:val="18"/>
          <w:vertAlign w:val="superscript"/>
        </w:rPr>
        <w:t>3</w:t>
      </w:r>
      <w:r w:rsidRPr="009353BB">
        <w:rPr>
          <w:rFonts w:ascii="Arial" w:hAnsi="Arial" w:cs="Arial"/>
          <w:sz w:val="18"/>
        </w:rPr>
        <w:t xml:space="preserve">, NO2 150 </w:t>
      </w:r>
      <w:proofErr w:type="spellStart"/>
      <w:r w:rsidRPr="009353BB">
        <w:rPr>
          <w:rFonts w:ascii="Arial" w:hAnsi="Arial" w:cs="Arial"/>
          <w:sz w:val="18"/>
        </w:rPr>
        <w:t>μg</w:t>
      </w:r>
      <w:proofErr w:type="spellEnd"/>
      <w:r w:rsidRPr="009353BB">
        <w:rPr>
          <w:rFonts w:ascii="Arial" w:hAnsi="Arial" w:cs="Arial"/>
          <w:sz w:val="18"/>
        </w:rPr>
        <w:t>/Nm</w:t>
      </w:r>
      <w:r w:rsidRPr="009353BB">
        <w:rPr>
          <w:rFonts w:ascii="Arial" w:hAnsi="Arial" w:cs="Arial"/>
          <w:sz w:val="18"/>
          <w:vertAlign w:val="superscript"/>
        </w:rPr>
        <w:t>3</w:t>
      </w:r>
      <w:r w:rsidRPr="009353BB">
        <w:rPr>
          <w:rFonts w:ascii="Arial" w:hAnsi="Arial" w:cs="Arial"/>
          <w:sz w:val="18"/>
        </w:rPr>
        <w:t xml:space="preserve">, PM10 150 </w:t>
      </w:r>
      <w:proofErr w:type="spellStart"/>
      <w:r w:rsidRPr="009353BB">
        <w:rPr>
          <w:rFonts w:ascii="Arial" w:hAnsi="Arial" w:cs="Arial"/>
          <w:sz w:val="18"/>
        </w:rPr>
        <w:t>μg</w:t>
      </w:r>
      <w:proofErr w:type="spellEnd"/>
      <w:r w:rsidRPr="009353BB">
        <w:rPr>
          <w:rFonts w:ascii="Arial" w:hAnsi="Arial" w:cs="Arial"/>
          <w:sz w:val="18"/>
        </w:rPr>
        <w:t>/Nm</w:t>
      </w:r>
      <w:r w:rsidRPr="009353BB">
        <w:rPr>
          <w:rFonts w:ascii="Arial" w:hAnsi="Arial" w:cs="Arial"/>
          <w:sz w:val="18"/>
          <w:vertAlign w:val="superscript"/>
        </w:rPr>
        <w:t>3</w:t>
      </w:r>
      <w:r w:rsidRPr="009353BB">
        <w:rPr>
          <w:rFonts w:ascii="Arial" w:hAnsi="Arial" w:cs="Arial"/>
          <w:sz w:val="18"/>
        </w:rPr>
        <w:t xml:space="preserve"> , PM2,5 65 </w:t>
      </w:r>
      <w:proofErr w:type="spellStart"/>
      <w:r w:rsidRPr="009353BB">
        <w:rPr>
          <w:rFonts w:ascii="Arial" w:hAnsi="Arial" w:cs="Arial"/>
          <w:sz w:val="18"/>
        </w:rPr>
        <w:t>μg</w:t>
      </w:r>
      <w:proofErr w:type="spellEnd"/>
      <w:r w:rsidRPr="009353BB">
        <w:rPr>
          <w:rFonts w:ascii="Arial" w:hAnsi="Arial" w:cs="Arial"/>
          <w:sz w:val="18"/>
        </w:rPr>
        <w:t>/Nm</w:t>
      </w:r>
      <w:r w:rsidRPr="009353BB">
        <w:rPr>
          <w:rFonts w:ascii="Arial" w:hAnsi="Arial" w:cs="Arial"/>
          <w:sz w:val="18"/>
          <w:vertAlign w:val="superscript"/>
        </w:rPr>
        <w:t>3</w:t>
      </w:r>
      <w:r w:rsidRPr="009353BB">
        <w:rPr>
          <w:rFonts w:ascii="Arial" w:hAnsi="Arial" w:cs="Arial"/>
          <w:sz w:val="18"/>
        </w:rPr>
        <w:t xml:space="preserve"> , TSP (</w:t>
      </w:r>
      <w:proofErr w:type="spellStart"/>
      <w:r w:rsidRPr="009353BB">
        <w:rPr>
          <w:rFonts w:ascii="Arial" w:hAnsi="Arial" w:cs="Arial"/>
          <w:sz w:val="18"/>
        </w:rPr>
        <w:t>Debu</w:t>
      </w:r>
      <w:proofErr w:type="spellEnd"/>
      <w:r w:rsidRPr="009353BB">
        <w:rPr>
          <w:rFonts w:ascii="Arial" w:hAnsi="Arial" w:cs="Arial"/>
          <w:sz w:val="18"/>
        </w:rPr>
        <w:t xml:space="preserve"> Total) 230 </w:t>
      </w:r>
      <w:proofErr w:type="spellStart"/>
      <w:r w:rsidRPr="009353BB">
        <w:rPr>
          <w:rFonts w:ascii="Arial" w:hAnsi="Arial" w:cs="Arial"/>
          <w:sz w:val="18"/>
        </w:rPr>
        <w:t>μg</w:t>
      </w:r>
      <w:proofErr w:type="spellEnd"/>
      <w:r w:rsidRPr="009353BB">
        <w:rPr>
          <w:rFonts w:ascii="Arial" w:hAnsi="Arial" w:cs="Arial"/>
          <w:sz w:val="18"/>
        </w:rPr>
        <w:t>/Nm</w:t>
      </w:r>
      <w:r w:rsidRPr="009353BB">
        <w:rPr>
          <w:rFonts w:ascii="Arial" w:hAnsi="Arial" w:cs="Arial"/>
          <w:sz w:val="18"/>
          <w:vertAlign w:val="superscript"/>
        </w:rPr>
        <w:t xml:space="preserve">3 </w:t>
      </w:r>
    </w:p>
    <w:p w14:paraId="0CCEED6B" w14:textId="77777777" w:rsidR="00FA2A2C" w:rsidRPr="009353BB" w:rsidRDefault="00FA2A2C" w:rsidP="00FA2A2C">
      <w:pPr>
        <w:spacing w:after="0" w:line="240" w:lineRule="auto"/>
        <w:jc w:val="both"/>
        <w:rPr>
          <w:rFonts w:ascii="Arial" w:hAnsi="Arial" w:cs="Arial"/>
          <w:b/>
          <w:bCs/>
          <w:kern w:val="32"/>
          <w:sz w:val="15"/>
          <w:szCs w:val="18"/>
        </w:rPr>
      </w:pPr>
      <w:r w:rsidRPr="009353BB">
        <w:rPr>
          <w:rFonts w:ascii="Arial" w:hAnsi="Arial" w:cs="Arial"/>
          <w:sz w:val="18"/>
        </w:rPr>
        <w:t xml:space="preserve">* </w:t>
      </w:r>
      <w:proofErr w:type="spellStart"/>
      <w:r w:rsidRPr="009353BB">
        <w:rPr>
          <w:rFonts w:ascii="Arial" w:hAnsi="Arial" w:cs="Arial"/>
          <w:sz w:val="18"/>
        </w:rPr>
        <w:t>Diatas</w:t>
      </w:r>
      <w:proofErr w:type="spellEnd"/>
      <w:r w:rsidRPr="009353BB">
        <w:rPr>
          <w:rFonts w:ascii="Arial" w:hAnsi="Arial" w:cs="Arial"/>
          <w:sz w:val="18"/>
        </w:rPr>
        <w:t xml:space="preserve"> BML</w:t>
      </w:r>
    </w:p>
    <w:p w14:paraId="7976EB73" w14:textId="77777777" w:rsidR="00FA2A2C" w:rsidRDefault="00FA2A2C" w:rsidP="00FA2A2C"/>
    <w:p w14:paraId="0A825D20" w14:textId="77777777" w:rsidR="00FA2A2C" w:rsidRPr="00D86B1F" w:rsidRDefault="00FA2A2C" w:rsidP="00FA2A2C">
      <w:pPr>
        <w:rPr>
          <w:rFonts w:ascii="Arial" w:hAnsi="Arial" w:cs="Arial"/>
          <w:sz w:val="18"/>
          <w:szCs w:val="18"/>
        </w:rPr>
      </w:pPr>
    </w:p>
    <w:p w14:paraId="740E81FA" w14:textId="18D6AB5F" w:rsidR="00226BD4" w:rsidRDefault="00226BD4">
      <w:pPr>
        <w:spacing w:after="0" w:line="240" w:lineRule="auto"/>
      </w:pPr>
      <w:r>
        <w:br w:type="page"/>
      </w:r>
    </w:p>
    <w:p w14:paraId="7E790804" w14:textId="649E2807" w:rsidR="00226BD4" w:rsidRDefault="00A925E4" w:rsidP="00FA2A2C">
      <w:pPr>
        <w:jc w:val="center"/>
      </w:pPr>
      <w:r>
        <w:rPr>
          <w:noProof/>
        </w:rPr>
        <w:lastRenderedPageBreak/>
        <w:drawing>
          <wp:inline distT="0" distB="0" distL="0" distR="0" wp14:anchorId="227289F5" wp14:editId="6531DA27">
            <wp:extent cx="4749800" cy="736981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98" r="26164"/>
                    <a:stretch/>
                  </pic:blipFill>
                  <pic:spPr bwMode="auto">
                    <a:xfrm>
                      <a:off x="0" y="0"/>
                      <a:ext cx="4764601" cy="7392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9EFA8E" w14:textId="77777777" w:rsidR="00226BD4" w:rsidRDefault="00226BD4">
      <w:pPr>
        <w:spacing w:after="0" w:line="240" w:lineRule="auto"/>
      </w:pPr>
      <w:r>
        <w:br w:type="page"/>
      </w:r>
    </w:p>
    <w:p w14:paraId="3F3CC39D" w14:textId="728CAC6B" w:rsidR="00FA2A2C" w:rsidRDefault="00A925E4" w:rsidP="00FA2A2C">
      <w:pPr>
        <w:jc w:val="center"/>
      </w:pPr>
      <w:r>
        <w:rPr>
          <w:noProof/>
        </w:rPr>
        <w:lastRenderedPageBreak/>
        <w:drawing>
          <wp:inline distT="0" distB="0" distL="0" distR="0" wp14:anchorId="19BF67C7" wp14:editId="74DF1CF6">
            <wp:extent cx="4445000" cy="7263388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64" r="27938"/>
                    <a:stretch/>
                  </pic:blipFill>
                  <pic:spPr bwMode="auto">
                    <a:xfrm>
                      <a:off x="0" y="0"/>
                      <a:ext cx="4455534" cy="7280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FA2A2C" w:rsidSect="00F117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2C"/>
    <w:rsid w:val="0002541E"/>
    <w:rsid w:val="000A3804"/>
    <w:rsid w:val="001342A1"/>
    <w:rsid w:val="00142B2C"/>
    <w:rsid w:val="001702FE"/>
    <w:rsid w:val="001D21D1"/>
    <w:rsid w:val="001E4161"/>
    <w:rsid w:val="00226BD4"/>
    <w:rsid w:val="00297672"/>
    <w:rsid w:val="002E52BD"/>
    <w:rsid w:val="00361F4B"/>
    <w:rsid w:val="00405EC9"/>
    <w:rsid w:val="00450ABE"/>
    <w:rsid w:val="004B7201"/>
    <w:rsid w:val="004C6B1E"/>
    <w:rsid w:val="00636176"/>
    <w:rsid w:val="006A1D54"/>
    <w:rsid w:val="007F4E40"/>
    <w:rsid w:val="00925CBC"/>
    <w:rsid w:val="009A7879"/>
    <w:rsid w:val="00A10B20"/>
    <w:rsid w:val="00A925E4"/>
    <w:rsid w:val="00AA3930"/>
    <w:rsid w:val="00B179CD"/>
    <w:rsid w:val="00B32ACF"/>
    <w:rsid w:val="00CD7DB7"/>
    <w:rsid w:val="00D61CCE"/>
    <w:rsid w:val="00DA5F0E"/>
    <w:rsid w:val="00DC58B0"/>
    <w:rsid w:val="00DF3991"/>
    <w:rsid w:val="00E02BDA"/>
    <w:rsid w:val="00E36291"/>
    <w:rsid w:val="00EA202D"/>
    <w:rsid w:val="00EA3C1D"/>
    <w:rsid w:val="00EC33EC"/>
    <w:rsid w:val="00F117D4"/>
    <w:rsid w:val="00F20B8E"/>
    <w:rsid w:val="00F95B13"/>
    <w:rsid w:val="00FA2A2C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2FD9A0"/>
  <w15:chartTrackingRefBased/>
  <w15:docId w15:val="{CBEB008C-FEAC-C143-BBEE-863484FA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D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A2C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2541E"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ID" w:eastAsia="ja-JP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2541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lang w:val="en-ID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41E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41E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table" w:styleId="TableGrid">
    <w:name w:val="Table Grid"/>
    <w:basedOn w:val="TableNormal"/>
    <w:uiPriority w:val="39"/>
    <w:rsid w:val="00FA2A2C"/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">
    <w:name w:val="Tabel"/>
    <w:basedOn w:val="Normal"/>
    <w:link w:val="TabelChar"/>
    <w:qFormat/>
    <w:rsid w:val="00FA2A2C"/>
    <w:pPr>
      <w:spacing w:after="0" w:line="480" w:lineRule="auto"/>
      <w:jc w:val="center"/>
    </w:pPr>
    <w:rPr>
      <w:rFonts w:ascii="Times New Roman" w:eastAsiaTheme="minorHAnsi" w:hAnsi="Times New Roman"/>
      <w:sz w:val="24"/>
    </w:rPr>
  </w:style>
  <w:style w:type="character" w:customStyle="1" w:styleId="TabelChar">
    <w:name w:val="Tabel Char"/>
    <w:basedOn w:val="DefaultParagraphFont"/>
    <w:link w:val="Tabel"/>
    <w:rsid w:val="00FA2A2C"/>
    <w:rPr>
      <w:rFonts w:ascii="Times New Roman" w:eastAsiaTheme="minorHAnsi" w:hAnsi="Times New Roman" w:cs="Times New Roman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905</Words>
  <Characters>4789</Characters>
  <Application>Microsoft Office Word</Application>
  <DocSecurity>0</DocSecurity>
  <Lines>435</Lines>
  <Paragraphs>355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syauqie</dc:creator>
  <cp:keywords/>
  <dc:description/>
  <cp:lastModifiedBy>muhammad syauqie</cp:lastModifiedBy>
  <cp:revision>3</cp:revision>
  <cp:lastPrinted>2019-12-05T04:07:00Z</cp:lastPrinted>
  <dcterms:created xsi:type="dcterms:W3CDTF">2019-12-05T13:13:00Z</dcterms:created>
  <dcterms:modified xsi:type="dcterms:W3CDTF">2019-12-05T13:33:00Z</dcterms:modified>
</cp:coreProperties>
</file>