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B9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B9" w:rsidRDefault="005170B9" w:rsidP="00517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Karakteristik responden</w:t>
      </w:r>
    </w:p>
    <w:p w:rsidR="005170B9" w:rsidRDefault="005170B9" w:rsidP="0051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32"/>
        <w:gridCol w:w="1883"/>
        <w:gridCol w:w="2658"/>
      </w:tblGrid>
      <w:tr w:rsidR="005170B9" w:rsidRPr="00DD2821" w:rsidTr="000742B6">
        <w:trPr>
          <w:trHeight w:val="273"/>
          <w:jc w:val="center"/>
        </w:trPr>
        <w:tc>
          <w:tcPr>
            <w:tcW w:w="3432" w:type="dxa"/>
            <w:vMerge w:val="restart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Karakteristik</w:t>
            </w:r>
          </w:p>
        </w:tc>
        <w:tc>
          <w:tcPr>
            <w:tcW w:w="4541" w:type="dxa"/>
            <w:gridSpan w:val="2"/>
          </w:tcPr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Total (n=40)</w:t>
            </w:r>
          </w:p>
        </w:tc>
      </w:tr>
      <w:tr w:rsidR="005170B9" w:rsidRPr="00DD2821" w:rsidTr="000742B6">
        <w:trPr>
          <w:trHeight w:val="293"/>
          <w:jc w:val="center"/>
        </w:trPr>
        <w:tc>
          <w:tcPr>
            <w:tcW w:w="3432" w:type="dxa"/>
            <w:vMerge/>
            <w:tcBorders>
              <w:bottom w:val="single" w:sz="4" w:space="0" w:color="000000" w:themeColor="text1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1883" w:type="dxa"/>
            <w:tcBorders>
              <w:bottom w:val="single" w:sz="4" w:space="0" w:color="000000" w:themeColor="text1"/>
            </w:tcBorders>
          </w:tcPr>
          <w:p w:rsidR="005170B9" w:rsidRPr="006E6344" w:rsidRDefault="005170B9" w:rsidP="000742B6">
            <w:pPr>
              <w:tabs>
                <w:tab w:val="left" w:pos="750"/>
                <w:tab w:val="center" w:pos="1251"/>
              </w:tabs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2658" w:type="dxa"/>
            <w:tcBorders>
              <w:bottom w:val="single" w:sz="4" w:space="0" w:color="000000" w:themeColor="text1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Persentase (%)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bottom w:val="nil"/>
            </w:tcBorders>
          </w:tcPr>
          <w:p w:rsidR="005170B9" w:rsidRPr="006E6344" w:rsidRDefault="005170B9" w:rsidP="000742B6">
            <w:pPr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Usia</w:t>
            </w:r>
          </w:p>
        </w:tc>
        <w:tc>
          <w:tcPr>
            <w:tcW w:w="1883" w:type="dxa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658" w:type="dxa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36-45 tahun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12,5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46-55 tahun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</w:rPr>
              <w:t>1</w:t>
            </w: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45,0</w:t>
            </w: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56-65 tahun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35,5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&gt;65 tahun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7,5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E6344">
              <w:rPr>
                <w:rFonts w:cstheme="minorHAnsi"/>
                <w:color w:val="000000"/>
                <w:sz w:val="24"/>
                <w:szCs w:val="24"/>
              </w:rPr>
              <w:t>Laki-laki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37,5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E6344">
              <w:rPr>
                <w:rFonts w:cstheme="minorHAnsi"/>
                <w:color w:val="000000"/>
                <w:sz w:val="24"/>
                <w:szCs w:val="24"/>
              </w:rPr>
              <w:t>Perempuan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25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62,5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Tidak Sekolah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5,0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SD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12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30,0</w:t>
            </w: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SMP/Sederajat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  <w:t>14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 w:themeColor="text1"/>
                <w:sz w:val="24"/>
                <w:szCs w:val="24"/>
                <w:lang w:val="id-ID"/>
              </w:rPr>
              <w:t>35,0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SMA/Sederajat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25,0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Perguruan Tinggi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5,0</w:t>
            </w:r>
          </w:p>
        </w:tc>
      </w:tr>
      <w:tr w:rsidR="005170B9" w:rsidRPr="00DD2821" w:rsidTr="000742B6">
        <w:trPr>
          <w:trHeight w:val="273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right="6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Status Pekerjaan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Bekerja</w:t>
            </w:r>
          </w:p>
        </w:tc>
        <w:tc>
          <w:tcPr>
            <w:tcW w:w="1883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2658" w:type="dxa"/>
            <w:tcBorders>
              <w:top w:val="nil"/>
              <w:bottom w:val="nil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/>
                <w:sz w:val="24"/>
                <w:szCs w:val="24"/>
                <w:lang w:val="id-ID"/>
              </w:rPr>
              <w:t>17,5</w:t>
            </w:r>
          </w:p>
        </w:tc>
      </w:tr>
      <w:tr w:rsidR="005170B9" w:rsidRPr="00DD2821" w:rsidTr="000742B6">
        <w:trPr>
          <w:trHeight w:val="288"/>
          <w:jc w:val="center"/>
        </w:trPr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 w:firstLine="366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Tidak Bekerja</w:t>
            </w:r>
          </w:p>
        </w:tc>
        <w:tc>
          <w:tcPr>
            <w:tcW w:w="1883" w:type="dxa"/>
            <w:tcBorders>
              <w:top w:val="nil"/>
              <w:bottom w:val="single" w:sz="4" w:space="0" w:color="auto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33</w:t>
            </w:r>
          </w:p>
        </w:tc>
        <w:tc>
          <w:tcPr>
            <w:tcW w:w="2658" w:type="dxa"/>
            <w:tcBorders>
              <w:top w:val="nil"/>
              <w:bottom w:val="single" w:sz="4" w:space="0" w:color="auto"/>
            </w:tcBorders>
            <w:vAlign w:val="center"/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color w:val="000000"/>
                <w:sz w:val="24"/>
                <w:szCs w:val="24"/>
                <w:lang w:val="id-ID"/>
              </w:rPr>
              <w:t>82,5</w:t>
            </w:r>
          </w:p>
        </w:tc>
      </w:tr>
    </w:tbl>
    <w:p w:rsidR="00000000" w:rsidRDefault="005170B9"/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6344">
        <w:rPr>
          <w:rFonts w:cstheme="minorHAnsi"/>
          <w:sz w:val="24"/>
          <w:szCs w:val="24"/>
        </w:rPr>
        <w:t>Tabel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r w:rsidRPr="006E6344">
        <w:rPr>
          <w:rFonts w:cstheme="minorHAnsi"/>
          <w:sz w:val="24"/>
          <w:szCs w:val="24"/>
          <w:lang w:val="id-ID"/>
        </w:rPr>
        <w:t>2</w:t>
      </w:r>
      <w:r w:rsidRPr="006E6344">
        <w:rPr>
          <w:rFonts w:cstheme="minorHAnsi"/>
          <w:sz w:val="24"/>
          <w:szCs w:val="24"/>
        </w:rPr>
        <w:t xml:space="preserve"> </w:t>
      </w:r>
      <w:r w:rsidRPr="006E6344">
        <w:rPr>
          <w:rFonts w:cstheme="minorHAnsi"/>
          <w:sz w:val="24"/>
          <w:szCs w:val="24"/>
          <w:lang w:val="id-ID"/>
        </w:rPr>
        <w:t>Gambaran Tingkat Pengetahuan pada Pasien Diabetes Melitus Tipe 2</w:t>
      </w:r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di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Puskesmas</w:t>
      </w:r>
      <w:proofErr w:type="spellEnd"/>
      <w:r w:rsidRPr="006E6344">
        <w:rPr>
          <w:rFonts w:cstheme="minorHAnsi"/>
          <w:sz w:val="24"/>
          <w:szCs w:val="24"/>
        </w:rPr>
        <w:t xml:space="preserve"> Mandau </w:t>
      </w:r>
    </w:p>
    <w:p w:rsidR="005170B9" w:rsidRDefault="005170B9" w:rsidP="00517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3"/>
        <w:gridCol w:w="2380"/>
        <w:gridCol w:w="2518"/>
      </w:tblGrid>
      <w:tr w:rsidR="005170B9" w:rsidRPr="006E6344" w:rsidTr="000742B6">
        <w:trPr>
          <w:trHeight w:val="580"/>
        </w:trPr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Tingkat Pengetahuan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tabs>
                <w:tab w:val="center" w:pos="109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Persentase (%)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5170B9" w:rsidRPr="006E6344" w:rsidTr="000742B6">
        <w:trPr>
          <w:trHeight w:val="282"/>
        </w:trPr>
        <w:tc>
          <w:tcPr>
            <w:tcW w:w="2963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17,5</w:t>
            </w:r>
          </w:p>
        </w:tc>
      </w:tr>
      <w:tr w:rsidR="005170B9" w:rsidRPr="006E6344" w:rsidTr="000742B6">
        <w:trPr>
          <w:trHeight w:val="877"/>
        </w:trPr>
        <w:tc>
          <w:tcPr>
            <w:tcW w:w="2963" w:type="dxa"/>
            <w:tcBorders>
              <w:top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Sedang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Tinggi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380" w:type="dxa"/>
            <w:tcBorders>
              <w:top w:val="nil"/>
            </w:tcBorders>
          </w:tcPr>
          <w:p w:rsidR="005170B9" w:rsidRPr="006E6344" w:rsidRDefault="005170B9" w:rsidP="000742B6">
            <w:pPr>
              <w:tabs>
                <w:tab w:val="center" w:pos="1082"/>
                <w:tab w:val="right" w:pos="2164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sz w:val="24"/>
                <w:szCs w:val="24"/>
                <w:lang w:val="id-ID"/>
              </w:rPr>
              <w:tab/>
              <w:t>30</w:t>
            </w:r>
            <w:r w:rsidRPr="006E6344">
              <w:rPr>
                <w:rFonts w:cstheme="minorHAnsi"/>
                <w:b/>
                <w:sz w:val="24"/>
                <w:szCs w:val="24"/>
                <w:lang w:val="id-ID"/>
              </w:rPr>
              <w:tab/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3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40</w:t>
            </w:r>
          </w:p>
        </w:tc>
        <w:tc>
          <w:tcPr>
            <w:tcW w:w="2518" w:type="dxa"/>
            <w:tcBorders>
              <w:top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sz w:val="24"/>
                <w:szCs w:val="24"/>
                <w:lang w:val="id-ID"/>
              </w:rPr>
              <w:t>75,0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7,5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100,0</w:t>
            </w:r>
          </w:p>
        </w:tc>
      </w:tr>
    </w:tbl>
    <w:p w:rsidR="005170B9" w:rsidRDefault="005170B9"/>
    <w:p w:rsidR="005170B9" w:rsidRDefault="005170B9"/>
    <w:p w:rsidR="005170B9" w:rsidRDefault="005170B9"/>
    <w:p w:rsidR="005170B9" w:rsidRDefault="005170B9"/>
    <w:p w:rsidR="005170B9" w:rsidRDefault="005170B9"/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6344">
        <w:rPr>
          <w:rFonts w:cstheme="minorHAnsi"/>
          <w:sz w:val="24"/>
          <w:szCs w:val="24"/>
        </w:rPr>
        <w:lastRenderedPageBreak/>
        <w:t>Tabel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r w:rsidRPr="006E6344">
        <w:rPr>
          <w:rFonts w:cstheme="minorHAnsi"/>
          <w:sz w:val="24"/>
          <w:szCs w:val="24"/>
          <w:lang w:val="id-ID"/>
        </w:rPr>
        <w:t>3</w:t>
      </w:r>
      <w:r w:rsidRPr="006E6344">
        <w:rPr>
          <w:rFonts w:cstheme="minorHAnsi"/>
          <w:sz w:val="24"/>
          <w:szCs w:val="24"/>
        </w:rPr>
        <w:t xml:space="preserve"> </w:t>
      </w:r>
      <w:r w:rsidRPr="006E6344">
        <w:rPr>
          <w:rFonts w:cstheme="minorHAnsi"/>
          <w:sz w:val="24"/>
          <w:szCs w:val="24"/>
          <w:lang w:val="id-ID"/>
        </w:rPr>
        <w:t>Gambaran Tingkat Kepatuhan Minum Obat pada Pasien Diabetes Melitus Tipe 2</w:t>
      </w:r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di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Puskesmas</w:t>
      </w:r>
      <w:proofErr w:type="spellEnd"/>
      <w:r w:rsidRPr="006E6344">
        <w:rPr>
          <w:rFonts w:cstheme="minorHAnsi"/>
          <w:sz w:val="24"/>
          <w:szCs w:val="24"/>
        </w:rPr>
        <w:t xml:space="preserve"> Mandau </w:t>
      </w:r>
    </w:p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7"/>
        <w:gridCol w:w="2435"/>
        <w:gridCol w:w="2576"/>
      </w:tblGrid>
      <w:tr w:rsidR="005170B9" w:rsidRPr="006E6344" w:rsidTr="000742B6">
        <w:trPr>
          <w:trHeight w:val="686"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Tingkat Kepatuhan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Minum Obat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Persentase (%)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5170B9" w:rsidRPr="006E6344" w:rsidTr="000742B6">
        <w:trPr>
          <w:trHeight w:val="268"/>
        </w:trPr>
        <w:tc>
          <w:tcPr>
            <w:tcW w:w="2947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2435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bottom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22,5</w:t>
            </w:r>
          </w:p>
        </w:tc>
      </w:tr>
      <w:tr w:rsidR="005170B9" w:rsidRPr="006E6344" w:rsidTr="000742B6">
        <w:trPr>
          <w:trHeight w:val="833"/>
        </w:trPr>
        <w:tc>
          <w:tcPr>
            <w:tcW w:w="2947" w:type="dxa"/>
            <w:tcBorders>
              <w:top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Sedang</w:t>
            </w:r>
          </w:p>
          <w:p w:rsidR="005170B9" w:rsidRPr="006E6344" w:rsidRDefault="005170B9" w:rsidP="000742B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Tinggi</w:t>
            </w:r>
          </w:p>
          <w:p w:rsidR="005170B9" w:rsidRPr="006E6344" w:rsidRDefault="005170B9" w:rsidP="000742B6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2435" w:type="dxa"/>
            <w:tcBorders>
              <w:top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11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sz w:val="24"/>
                <w:szCs w:val="24"/>
                <w:lang w:val="id-ID"/>
              </w:rPr>
              <w:t>20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40</w:t>
            </w:r>
          </w:p>
        </w:tc>
        <w:tc>
          <w:tcPr>
            <w:tcW w:w="2576" w:type="dxa"/>
            <w:tcBorders>
              <w:top w:val="nil"/>
            </w:tcBorders>
          </w:tcPr>
          <w:p w:rsidR="005170B9" w:rsidRPr="006E6344" w:rsidRDefault="005170B9" w:rsidP="0007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27,5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b/>
                <w:sz w:val="24"/>
                <w:szCs w:val="24"/>
                <w:lang w:val="id-ID"/>
              </w:rPr>
              <w:t>50,0</w:t>
            </w:r>
          </w:p>
          <w:p w:rsidR="005170B9" w:rsidRPr="006E6344" w:rsidRDefault="005170B9" w:rsidP="000742B6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sz w:val="24"/>
                <w:szCs w:val="24"/>
                <w:lang w:val="id-ID"/>
              </w:rPr>
              <w:t>100,0</w:t>
            </w:r>
          </w:p>
        </w:tc>
      </w:tr>
    </w:tbl>
    <w:p w:rsidR="005170B9" w:rsidRDefault="005170B9"/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proofErr w:type="spellStart"/>
      <w:proofErr w:type="gramStart"/>
      <w:r w:rsidRPr="006E6344">
        <w:rPr>
          <w:rFonts w:cstheme="minorHAnsi"/>
          <w:color w:val="000000" w:themeColor="text1"/>
        </w:rPr>
        <w:t>Tabel</w:t>
      </w:r>
      <w:proofErr w:type="spellEnd"/>
      <w:r w:rsidRPr="006E6344">
        <w:rPr>
          <w:rFonts w:cstheme="minorHAnsi"/>
          <w:color w:val="000000" w:themeColor="text1"/>
        </w:rPr>
        <w:t xml:space="preserve"> </w:t>
      </w:r>
      <w:r w:rsidRPr="006E6344">
        <w:rPr>
          <w:rFonts w:cstheme="minorHAnsi"/>
          <w:color w:val="000000" w:themeColor="text1"/>
          <w:lang w:val="id-ID"/>
        </w:rPr>
        <w:t>4</w:t>
      </w:r>
      <w:r w:rsidRPr="006E6344">
        <w:rPr>
          <w:rFonts w:cstheme="minorHAnsi"/>
          <w:color w:val="000000" w:themeColor="text1"/>
        </w:rPr>
        <w:t>.</w:t>
      </w:r>
      <w:proofErr w:type="gramEnd"/>
      <w:r w:rsidRPr="006E6344">
        <w:rPr>
          <w:rFonts w:cstheme="minorHAnsi"/>
          <w:color w:val="000000" w:themeColor="text1"/>
        </w:rPr>
        <w:t xml:space="preserve"> </w:t>
      </w:r>
      <w:proofErr w:type="spellStart"/>
      <w:r w:rsidRPr="006E6344">
        <w:rPr>
          <w:rFonts w:cstheme="minorHAnsi"/>
          <w:color w:val="000000" w:themeColor="text1"/>
        </w:rPr>
        <w:t>Tabel</w:t>
      </w:r>
      <w:proofErr w:type="spellEnd"/>
      <w:r w:rsidRPr="006E6344">
        <w:rPr>
          <w:rFonts w:cstheme="minorHAnsi"/>
          <w:color w:val="000000" w:themeColor="text1"/>
        </w:rPr>
        <w:t xml:space="preserve"> </w:t>
      </w:r>
      <w:proofErr w:type="spellStart"/>
      <w:r w:rsidRPr="006E6344">
        <w:rPr>
          <w:rFonts w:cstheme="minorHAnsi"/>
          <w:color w:val="000000" w:themeColor="text1"/>
        </w:rPr>
        <w:t>silang</w:t>
      </w:r>
      <w:proofErr w:type="spellEnd"/>
      <w:r w:rsidRPr="006E6344">
        <w:rPr>
          <w:rFonts w:cstheme="minorHAnsi"/>
          <w:color w:val="000000" w:themeColor="text1"/>
        </w:rPr>
        <w:t xml:space="preserve"> t</w:t>
      </w:r>
      <w:r w:rsidRPr="006E6344">
        <w:rPr>
          <w:rFonts w:cstheme="minorHAnsi"/>
          <w:color w:val="000000" w:themeColor="text1"/>
          <w:lang w:val="id-ID"/>
        </w:rPr>
        <w:t xml:space="preserve">ingkat </w:t>
      </w:r>
      <w:r w:rsidRPr="006E6344">
        <w:rPr>
          <w:rFonts w:cstheme="minorHAnsi"/>
          <w:color w:val="000000" w:themeColor="text1"/>
        </w:rPr>
        <w:t>p</w:t>
      </w:r>
      <w:r w:rsidRPr="006E6344">
        <w:rPr>
          <w:rFonts w:cstheme="minorHAnsi"/>
          <w:color w:val="000000" w:themeColor="text1"/>
          <w:lang w:val="id-ID"/>
        </w:rPr>
        <w:t xml:space="preserve">engetahuan </w:t>
      </w:r>
      <w:proofErr w:type="spellStart"/>
      <w:r w:rsidRPr="006E6344">
        <w:rPr>
          <w:rFonts w:cstheme="minorHAnsi"/>
          <w:color w:val="000000" w:themeColor="text1"/>
        </w:rPr>
        <w:t>dan</w:t>
      </w:r>
      <w:proofErr w:type="spellEnd"/>
      <w:r w:rsidRPr="006E6344">
        <w:rPr>
          <w:rFonts w:cstheme="minorHAnsi"/>
          <w:color w:val="000000" w:themeColor="text1"/>
          <w:lang w:val="id-ID"/>
        </w:rPr>
        <w:t xml:space="preserve"> </w:t>
      </w:r>
      <w:r w:rsidRPr="006E6344">
        <w:rPr>
          <w:rFonts w:cstheme="minorHAnsi"/>
          <w:color w:val="000000" w:themeColor="text1"/>
        </w:rPr>
        <w:t>k</w:t>
      </w:r>
      <w:r w:rsidRPr="006E6344">
        <w:rPr>
          <w:rFonts w:cstheme="minorHAnsi"/>
          <w:color w:val="000000" w:themeColor="text1"/>
          <w:lang w:val="id-ID"/>
        </w:rPr>
        <w:t xml:space="preserve">epatuhan </w:t>
      </w:r>
      <w:r w:rsidRPr="006E6344">
        <w:rPr>
          <w:rFonts w:cstheme="minorHAnsi"/>
          <w:color w:val="000000" w:themeColor="text1"/>
        </w:rPr>
        <w:t>m</w:t>
      </w:r>
      <w:r w:rsidRPr="006E6344">
        <w:rPr>
          <w:rFonts w:cstheme="minorHAnsi"/>
          <w:color w:val="000000" w:themeColor="text1"/>
          <w:lang w:val="id-ID"/>
        </w:rPr>
        <w:t xml:space="preserve">inum </w:t>
      </w:r>
      <w:r w:rsidRPr="006E6344">
        <w:rPr>
          <w:rFonts w:cstheme="minorHAnsi"/>
          <w:color w:val="000000" w:themeColor="text1"/>
        </w:rPr>
        <w:t>o</w:t>
      </w:r>
      <w:r w:rsidRPr="006E6344">
        <w:rPr>
          <w:rFonts w:cstheme="minorHAnsi"/>
          <w:color w:val="000000" w:themeColor="text1"/>
          <w:lang w:val="id-ID"/>
        </w:rPr>
        <w:t xml:space="preserve">bat pada </w:t>
      </w:r>
      <w:r w:rsidRPr="006E6344">
        <w:rPr>
          <w:rFonts w:cstheme="minorHAnsi"/>
          <w:color w:val="000000" w:themeColor="text1"/>
        </w:rPr>
        <w:t>p</w:t>
      </w:r>
      <w:r w:rsidRPr="006E6344">
        <w:rPr>
          <w:rFonts w:cstheme="minorHAnsi"/>
          <w:color w:val="000000" w:themeColor="text1"/>
          <w:lang w:val="id-ID"/>
        </w:rPr>
        <w:t xml:space="preserve">asien </w:t>
      </w:r>
      <w:r>
        <w:rPr>
          <w:rFonts w:cstheme="minorHAnsi"/>
          <w:color w:val="000000" w:themeColor="text1"/>
        </w:rPr>
        <w:t>DM</w:t>
      </w:r>
      <w:r w:rsidRPr="006E6344">
        <w:rPr>
          <w:rFonts w:cstheme="minorHAnsi"/>
          <w:color w:val="000000" w:themeColor="text1"/>
          <w:lang w:val="id-ID"/>
        </w:rPr>
        <w:t xml:space="preserve"> </w:t>
      </w:r>
      <w:r w:rsidRPr="006E6344">
        <w:rPr>
          <w:rFonts w:cstheme="minorHAnsi"/>
          <w:color w:val="000000" w:themeColor="text1"/>
        </w:rPr>
        <w:t>t</w:t>
      </w:r>
      <w:r w:rsidRPr="006E6344">
        <w:rPr>
          <w:rFonts w:cstheme="minorHAnsi"/>
          <w:color w:val="000000" w:themeColor="text1"/>
          <w:lang w:val="id-ID"/>
        </w:rPr>
        <w:t>ipe 2</w:t>
      </w:r>
    </w:p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500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811"/>
        <w:gridCol w:w="481"/>
        <w:gridCol w:w="1002"/>
        <w:gridCol w:w="584"/>
        <w:gridCol w:w="747"/>
        <w:gridCol w:w="1080"/>
        <w:gridCol w:w="1178"/>
        <w:gridCol w:w="2693"/>
      </w:tblGrid>
      <w:tr w:rsidR="005170B9" w:rsidRPr="006E6344" w:rsidTr="000742B6">
        <w:trPr>
          <w:trHeight w:val="269"/>
        </w:trPr>
        <w:tc>
          <w:tcPr>
            <w:tcW w:w="946" w:type="pct"/>
            <w:vMerge w:val="restart"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2648" w:type="pct"/>
            <w:gridSpan w:val="6"/>
          </w:tcPr>
          <w:p w:rsidR="005170B9" w:rsidRPr="006E6344" w:rsidRDefault="005170B9" w:rsidP="000742B6">
            <w:pPr>
              <w:tabs>
                <w:tab w:val="center" w:pos="2661"/>
              </w:tabs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Kepatuhan</w:t>
            </w:r>
          </w:p>
        </w:tc>
        <w:tc>
          <w:tcPr>
            <w:tcW w:w="1406" w:type="pct"/>
            <w:vMerge w:val="restart"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Total</w:t>
            </w:r>
          </w:p>
        </w:tc>
      </w:tr>
      <w:tr w:rsidR="005170B9" w:rsidRPr="006E6344" w:rsidTr="000742B6">
        <w:trPr>
          <w:trHeight w:val="143"/>
        </w:trPr>
        <w:tc>
          <w:tcPr>
            <w:tcW w:w="946" w:type="pct"/>
            <w:vMerge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774" w:type="pct"/>
            <w:gridSpan w:val="2"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Rendah</w:t>
            </w:r>
          </w:p>
        </w:tc>
        <w:tc>
          <w:tcPr>
            <w:tcW w:w="695" w:type="pct"/>
            <w:gridSpan w:val="2"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Sedang</w:t>
            </w:r>
          </w:p>
        </w:tc>
        <w:tc>
          <w:tcPr>
            <w:tcW w:w="1179" w:type="pct"/>
            <w:gridSpan w:val="2"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Tinggi</w:t>
            </w:r>
          </w:p>
        </w:tc>
        <w:tc>
          <w:tcPr>
            <w:tcW w:w="1406" w:type="pct"/>
            <w:vMerge/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</w:p>
        </w:tc>
      </w:tr>
      <w:tr w:rsidR="005170B9" w:rsidRPr="006E6344" w:rsidTr="000742B6">
        <w:trPr>
          <w:trHeight w:val="269"/>
        </w:trPr>
        <w:tc>
          <w:tcPr>
            <w:tcW w:w="946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n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%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n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%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%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</w:tr>
      <w:tr w:rsidR="005170B9" w:rsidRPr="006E6344" w:rsidTr="000742B6">
        <w:trPr>
          <w:trHeight w:val="269"/>
        </w:trPr>
        <w:tc>
          <w:tcPr>
            <w:tcW w:w="946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Pengetahuan</w:t>
            </w:r>
          </w:p>
        </w:tc>
        <w:tc>
          <w:tcPr>
            <w:tcW w:w="251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305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390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615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  <w:tc>
          <w:tcPr>
            <w:tcW w:w="1406" w:type="pct"/>
            <w:tcBorders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</w:rPr>
            </w:pPr>
          </w:p>
        </w:tc>
      </w:tr>
      <w:tr w:rsidR="005170B9" w:rsidRPr="006E6344" w:rsidTr="000742B6">
        <w:trPr>
          <w:trHeight w:val="269"/>
        </w:trPr>
        <w:tc>
          <w:tcPr>
            <w:tcW w:w="94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Rendah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5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12,5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2,5</w:t>
            </w:r>
          </w:p>
        </w:tc>
        <w:tc>
          <w:tcPr>
            <w:tcW w:w="564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</w:t>
            </w: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2,5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7</w:t>
            </w:r>
          </w:p>
        </w:tc>
      </w:tr>
      <w:tr w:rsidR="005170B9" w:rsidRPr="006E6344" w:rsidTr="000742B6">
        <w:trPr>
          <w:trHeight w:val="283"/>
        </w:trPr>
        <w:tc>
          <w:tcPr>
            <w:tcW w:w="94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Sedang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4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10,0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8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20,0</w:t>
            </w:r>
          </w:p>
        </w:tc>
        <w:tc>
          <w:tcPr>
            <w:tcW w:w="564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b/>
                <w:lang w:val="id-ID"/>
              </w:rPr>
            </w:pPr>
            <w:r w:rsidRPr="006E6344">
              <w:rPr>
                <w:rFonts w:cstheme="minorHAnsi"/>
                <w:b/>
                <w:lang w:val="id-ID"/>
              </w:rPr>
              <w:t>18</w:t>
            </w: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b/>
                <w:lang w:val="id-ID"/>
              </w:rPr>
            </w:pPr>
            <w:r w:rsidRPr="006E6344">
              <w:rPr>
                <w:rFonts w:cstheme="minorHAnsi"/>
                <w:b/>
                <w:lang w:val="id-ID"/>
              </w:rPr>
              <w:t>45,0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30</w:t>
            </w:r>
          </w:p>
        </w:tc>
      </w:tr>
      <w:tr w:rsidR="005170B9" w:rsidRPr="006E6344" w:rsidTr="000742B6">
        <w:trPr>
          <w:trHeight w:val="269"/>
        </w:trPr>
        <w:tc>
          <w:tcPr>
            <w:tcW w:w="94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Tinggi</w:t>
            </w:r>
          </w:p>
        </w:tc>
        <w:tc>
          <w:tcPr>
            <w:tcW w:w="251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0</w:t>
            </w:r>
          </w:p>
        </w:tc>
        <w:tc>
          <w:tcPr>
            <w:tcW w:w="523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0,0</w:t>
            </w:r>
          </w:p>
        </w:tc>
        <w:tc>
          <w:tcPr>
            <w:tcW w:w="30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</w:t>
            </w:r>
          </w:p>
        </w:tc>
        <w:tc>
          <w:tcPr>
            <w:tcW w:w="390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5,0</w:t>
            </w:r>
          </w:p>
        </w:tc>
        <w:tc>
          <w:tcPr>
            <w:tcW w:w="564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</w:t>
            </w:r>
          </w:p>
        </w:tc>
        <w:tc>
          <w:tcPr>
            <w:tcW w:w="615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2,5</w:t>
            </w:r>
          </w:p>
        </w:tc>
        <w:tc>
          <w:tcPr>
            <w:tcW w:w="1406" w:type="pct"/>
            <w:tcBorders>
              <w:top w:val="nil"/>
              <w:bottom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3</w:t>
            </w:r>
          </w:p>
        </w:tc>
      </w:tr>
      <w:tr w:rsidR="005170B9" w:rsidRPr="006E6344" w:rsidTr="000742B6">
        <w:trPr>
          <w:trHeight w:val="283"/>
        </w:trPr>
        <w:tc>
          <w:tcPr>
            <w:tcW w:w="946" w:type="pct"/>
            <w:tcBorders>
              <w:top w:val="nil"/>
            </w:tcBorders>
          </w:tcPr>
          <w:p w:rsidR="005170B9" w:rsidRPr="006E6344" w:rsidRDefault="005170B9" w:rsidP="000742B6">
            <w:pPr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Total</w:t>
            </w:r>
          </w:p>
        </w:tc>
        <w:tc>
          <w:tcPr>
            <w:tcW w:w="251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9</w:t>
            </w:r>
          </w:p>
        </w:tc>
        <w:tc>
          <w:tcPr>
            <w:tcW w:w="523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22,5</w:t>
            </w:r>
          </w:p>
        </w:tc>
        <w:tc>
          <w:tcPr>
            <w:tcW w:w="305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11</w:t>
            </w:r>
          </w:p>
        </w:tc>
        <w:tc>
          <w:tcPr>
            <w:tcW w:w="390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27,5</w:t>
            </w:r>
          </w:p>
        </w:tc>
        <w:tc>
          <w:tcPr>
            <w:tcW w:w="564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20</w:t>
            </w:r>
          </w:p>
        </w:tc>
        <w:tc>
          <w:tcPr>
            <w:tcW w:w="615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50</w:t>
            </w:r>
          </w:p>
        </w:tc>
        <w:tc>
          <w:tcPr>
            <w:tcW w:w="1406" w:type="pct"/>
            <w:tcBorders>
              <w:top w:val="nil"/>
            </w:tcBorders>
          </w:tcPr>
          <w:p w:rsidR="005170B9" w:rsidRPr="006E6344" w:rsidRDefault="005170B9" w:rsidP="000742B6">
            <w:pPr>
              <w:jc w:val="center"/>
              <w:rPr>
                <w:rFonts w:cstheme="minorHAnsi"/>
                <w:lang w:val="id-ID"/>
              </w:rPr>
            </w:pPr>
            <w:r w:rsidRPr="006E6344">
              <w:rPr>
                <w:rFonts w:cstheme="minorHAnsi"/>
                <w:lang w:val="id-ID"/>
              </w:rPr>
              <w:t>40</w:t>
            </w:r>
          </w:p>
        </w:tc>
      </w:tr>
    </w:tbl>
    <w:p w:rsidR="005170B9" w:rsidRDefault="005170B9"/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E6344">
        <w:rPr>
          <w:rFonts w:cstheme="minorHAnsi"/>
          <w:sz w:val="24"/>
          <w:szCs w:val="24"/>
        </w:rPr>
        <w:t>Tabel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gramStart"/>
      <w:r w:rsidRPr="006E6344">
        <w:rPr>
          <w:rFonts w:cstheme="minorHAnsi"/>
          <w:sz w:val="24"/>
          <w:szCs w:val="24"/>
        </w:rPr>
        <w:t>5 .</w:t>
      </w:r>
      <w:proofErr w:type="gram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Hubungan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pengetahuan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dan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kepatuhan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minum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obat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</w:p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ind w:left="900"/>
        <w:rPr>
          <w:rFonts w:cstheme="minorHAnsi"/>
          <w:sz w:val="24"/>
          <w:szCs w:val="24"/>
        </w:rPr>
      </w:pPr>
      <w:proofErr w:type="spellStart"/>
      <w:proofErr w:type="gramStart"/>
      <w:r w:rsidRPr="006E6344">
        <w:rPr>
          <w:rFonts w:cstheme="minorHAnsi"/>
          <w:sz w:val="24"/>
          <w:szCs w:val="24"/>
        </w:rPr>
        <w:t>pada</w:t>
      </w:r>
      <w:proofErr w:type="spellEnd"/>
      <w:proofErr w:type="gram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pasien</w:t>
      </w:r>
      <w:proofErr w:type="spellEnd"/>
      <w:r w:rsidRPr="006E6344">
        <w:rPr>
          <w:rFonts w:cstheme="minorHAnsi"/>
          <w:sz w:val="24"/>
          <w:szCs w:val="24"/>
        </w:rPr>
        <w:t xml:space="preserve"> DM </w:t>
      </w:r>
      <w:proofErr w:type="spellStart"/>
      <w:r w:rsidRPr="006E6344">
        <w:rPr>
          <w:rFonts w:cstheme="minorHAnsi"/>
          <w:sz w:val="24"/>
          <w:szCs w:val="24"/>
        </w:rPr>
        <w:t>tipe</w:t>
      </w:r>
      <w:proofErr w:type="spellEnd"/>
      <w:r w:rsidRPr="006E6344">
        <w:rPr>
          <w:rFonts w:cstheme="minorHAnsi"/>
          <w:sz w:val="24"/>
          <w:szCs w:val="24"/>
        </w:rPr>
        <w:t xml:space="preserve"> 2 </w:t>
      </w:r>
      <w:proofErr w:type="spellStart"/>
      <w:r w:rsidRPr="006E6344">
        <w:rPr>
          <w:rFonts w:cstheme="minorHAnsi"/>
          <w:sz w:val="24"/>
          <w:szCs w:val="24"/>
        </w:rPr>
        <w:t>di</w:t>
      </w:r>
      <w:proofErr w:type="spellEnd"/>
      <w:r w:rsidRPr="006E6344">
        <w:rPr>
          <w:rFonts w:cstheme="minorHAnsi"/>
          <w:sz w:val="24"/>
          <w:szCs w:val="24"/>
        </w:rPr>
        <w:t xml:space="preserve"> </w:t>
      </w:r>
      <w:proofErr w:type="spellStart"/>
      <w:r w:rsidRPr="006E6344">
        <w:rPr>
          <w:rFonts w:cstheme="minorHAnsi"/>
          <w:sz w:val="24"/>
          <w:szCs w:val="24"/>
        </w:rPr>
        <w:t>Puskesmas</w:t>
      </w:r>
      <w:proofErr w:type="spellEnd"/>
      <w:r w:rsidRPr="006E6344">
        <w:rPr>
          <w:rFonts w:cstheme="minorHAnsi"/>
          <w:sz w:val="24"/>
          <w:szCs w:val="24"/>
        </w:rPr>
        <w:t xml:space="preserve"> Mandau</w:t>
      </w:r>
    </w:p>
    <w:p w:rsidR="005170B9" w:rsidRPr="006E6344" w:rsidRDefault="005170B9" w:rsidP="0051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66"/>
        <w:gridCol w:w="1561"/>
        <w:gridCol w:w="1711"/>
        <w:gridCol w:w="1573"/>
        <w:gridCol w:w="1542"/>
      </w:tblGrid>
      <w:tr w:rsidR="005170B9" w:rsidRPr="006E6344" w:rsidTr="000742B6">
        <w:trPr>
          <w:jc w:val="center"/>
        </w:trPr>
        <w:tc>
          <w:tcPr>
            <w:tcW w:w="1766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561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  <w:t>r</w:t>
            </w:r>
          </w:p>
        </w:tc>
        <w:tc>
          <w:tcPr>
            <w:tcW w:w="1711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  <w:t>r square</w:t>
            </w:r>
          </w:p>
        </w:tc>
        <w:tc>
          <w:tcPr>
            <w:tcW w:w="1573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i/>
                <w:color w:val="000000" w:themeColor="text1"/>
                <w:sz w:val="24"/>
                <w:szCs w:val="24"/>
                <w:lang w:val="id-ID"/>
              </w:rPr>
              <w:t>p</w:t>
            </w:r>
          </w:p>
        </w:tc>
        <w:tc>
          <w:tcPr>
            <w:tcW w:w="1542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Arah korelasi</w:t>
            </w:r>
          </w:p>
        </w:tc>
      </w:tr>
      <w:tr w:rsidR="005170B9" w:rsidRPr="006E6344" w:rsidTr="000742B6">
        <w:trPr>
          <w:jc w:val="center"/>
        </w:trPr>
        <w:tc>
          <w:tcPr>
            <w:tcW w:w="1766" w:type="dxa"/>
            <w:vAlign w:val="center"/>
          </w:tcPr>
          <w:p w:rsidR="005170B9" w:rsidRPr="006E6344" w:rsidRDefault="005170B9" w:rsidP="000742B6">
            <w:pPr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Pengetahuan dengan kepatuhan minum obat</w:t>
            </w:r>
          </w:p>
        </w:tc>
        <w:tc>
          <w:tcPr>
            <w:tcW w:w="1561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0,360</w:t>
            </w:r>
          </w:p>
        </w:tc>
        <w:tc>
          <w:tcPr>
            <w:tcW w:w="1711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0,129</w:t>
            </w:r>
          </w:p>
        </w:tc>
        <w:tc>
          <w:tcPr>
            <w:tcW w:w="1573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0,022</w:t>
            </w:r>
          </w:p>
        </w:tc>
        <w:tc>
          <w:tcPr>
            <w:tcW w:w="1542" w:type="dxa"/>
            <w:vAlign w:val="center"/>
          </w:tcPr>
          <w:p w:rsidR="005170B9" w:rsidRPr="006E6344" w:rsidRDefault="005170B9" w:rsidP="000742B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</w:pPr>
            <w:r w:rsidRPr="006E6344">
              <w:rPr>
                <w:rFonts w:cstheme="minorHAnsi"/>
                <w:color w:val="000000" w:themeColor="text1"/>
                <w:sz w:val="24"/>
                <w:szCs w:val="24"/>
                <w:lang w:val="id-ID"/>
              </w:rPr>
              <w:t>Positif</w:t>
            </w:r>
          </w:p>
        </w:tc>
      </w:tr>
    </w:tbl>
    <w:p w:rsidR="005170B9" w:rsidRDefault="005170B9"/>
    <w:p w:rsidR="005170B9" w:rsidRDefault="005170B9"/>
    <w:sectPr w:rsidR="00517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70B9"/>
    <w:rsid w:val="0051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2018-03-25T02:32:00Z</dcterms:created>
  <dcterms:modified xsi:type="dcterms:W3CDTF">2018-03-25T02:37:00Z</dcterms:modified>
</cp:coreProperties>
</file>