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E" w:rsidRDefault="00DF3E73" w:rsidP="00587B3E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bCs/>
          <w:color w:val="111111"/>
          <w:sz w:val="17"/>
        </w:rPr>
      </w:pPr>
      <w:r w:rsidRPr="00DF3E73">
        <w:rPr>
          <w:rFonts w:ascii="Times New Roman" w:hAnsi="Times New Roman"/>
          <w:b/>
          <w:bCs/>
          <w:color w:val="111111"/>
          <w:sz w:val="17"/>
        </w:rPr>
        <w:drawing>
          <wp:inline distT="0" distB="0" distL="0" distR="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7B3E" w:rsidRPr="00587B3E" w:rsidRDefault="00587B3E" w:rsidP="00DF3E73">
      <w:pPr>
        <w:shd w:val="clear" w:color="auto" w:fill="FFFFFF"/>
        <w:spacing w:after="0" w:line="240" w:lineRule="auto"/>
        <w:rPr>
          <w:rFonts w:ascii="Arial" w:hAnsi="Arial" w:cs="Arial"/>
          <w:b/>
          <w:noProof/>
          <w:color w:val="111111"/>
          <w:sz w:val="20"/>
          <w:szCs w:val="20"/>
        </w:rPr>
      </w:pPr>
      <w:r w:rsidRPr="00587B3E">
        <w:rPr>
          <w:rFonts w:ascii="Arial" w:hAnsi="Arial" w:cs="Arial"/>
          <w:b/>
          <w:noProof/>
          <w:color w:val="111111"/>
          <w:sz w:val="20"/>
          <w:szCs w:val="20"/>
        </w:rPr>
        <w:t xml:space="preserve">Gambar 2. Rerata kepuasan berdasarkan aspek kepuasan peserta </w:t>
      </w:r>
    </w:p>
    <w:p w:rsidR="00587B3E" w:rsidRPr="00FF0021" w:rsidRDefault="00587B3E" w:rsidP="00DF3E73">
      <w:pPr>
        <w:shd w:val="clear" w:color="auto" w:fill="FFFFFF"/>
        <w:spacing w:after="0" w:line="240" w:lineRule="auto"/>
        <w:rPr>
          <w:rFonts w:ascii="Arial" w:hAnsi="Arial" w:cs="Arial"/>
          <w:noProof/>
          <w:color w:val="111111"/>
          <w:sz w:val="16"/>
          <w:szCs w:val="16"/>
        </w:rPr>
      </w:pPr>
      <w:r w:rsidRPr="00FF0021">
        <w:rPr>
          <w:rFonts w:ascii="Arial" w:hAnsi="Arial" w:cs="Arial"/>
          <w:noProof/>
          <w:color w:val="111111"/>
          <w:sz w:val="16"/>
          <w:szCs w:val="16"/>
        </w:rPr>
        <w:t>Ket : skala kepuasan 1 (sangat tidak puas) sd 5 (sangat puas)</w:t>
      </w:r>
    </w:p>
    <w:p w:rsidR="00587B3E" w:rsidRDefault="00587B3E" w:rsidP="00587B3E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bCs/>
          <w:color w:val="111111"/>
          <w:sz w:val="17"/>
        </w:rPr>
      </w:pPr>
    </w:p>
    <w:p w:rsidR="000F7A40" w:rsidRDefault="000F7A40"/>
    <w:sectPr w:rsidR="000F7A40" w:rsidSect="0051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87B3E"/>
    <w:rsid w:val="000F7A40"/>
    <w:rsid w:val="00516EAD"/>
    <w:rsid w:val="00526F8F"/>
    <w:rsid w:val="00587B3E"/>
    <w:rsid w:val="00610AD7"/>
    <w:rsid w:val="008A368A"/>
    <w:rsid w:val="00D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eg%20eksternal\PDKI\DLP\kelas%20Pokjanas%20Unpad\KTA\data\data%20Kepuas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Sheet1!$I$38:$I$40</c:f>
              <c:strCache>
                <c:ptCount val="3"/>
                <c:pt idx="0">
                  <c:v>tujuan belajar</c:v>
                </c:pt>
                <c:pt idx="1">
                  <c:v>proses belajar</c:v>
                </c:pt>
                <c:pt idx="2">
                  <c:v>pengorganisasian</c:v>
                </c:pt>
              </c:strCache>
            </c:strRef>
          </c:cat>
          <c:val>
            <c:numRef>
              <c:f>Sheet1!$J$38:$J$40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4.483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4.557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4.385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Sheet1!$I$38:$I$40</c:f>
              <c:strCache>
                <c:ptCount val="3"/>
                <c:pt idx="0">
                  <c:v>tujuan belajar</c:v>
                </c:pt>
                <c:pt idx="1">
                  <c:v>proses belajar</c:v>
                </c:pt>
                <c:pt idx="2">
                  <c:v>pengorganisasian</c:v>
                </c:pt>
              </c:strCache>
            </c:strRef>
          </c:cat>
          <c:val>
            <c:numRef>
              <c:f>Sheet1!$K$38:$K$40</c:f>
              <c:numCache>
                <c:formatCode>General</c:formatCode>
                <c:ptCount val="3"/>
                <c:pt idx="0">
                  <c:v>4.4835164835164827</c:v>
                </c:pt>
                <c:pt idx="1">
                  <c:v>4.5571428571428561</c:v>
                </c:pt>
                <c:pt idx="2">
                  <c:v>4.3857142857142852</c:v>
                </c:pt>
              </c:numCache>
            </c:numRef>
          </c:val>
        </c:ser>
        <c:dLbls>
          <c:showVal val="1"/>
        </c:dLbls>
        <c:overlap val="-25"/>
        <c:axId val="102164736"/>
        <c:axId val="109888640"/>
      </c:barChart>
      <c:catAx>
        <c:axId val="102164736"/>
        <c:scaling>
          <c:orientation val="minMax"/>
        </c:scaling>
        <c:axPos val="b"/>
        <c:majorTickMark val="none"/>
        <c:tickLblPos val="nextTo"/>
        <c:crossAx val="109888640"/>
        <c:crosses val="autoZero"/>
        <c:auto val="1"/>
        <c:lblAlgn val="ctr"/>
        <c:lblOffset val="100"/>
      </c:catAx>
      <c:valAx>
        <c:axId val="109888640"/>
        <c:scaling>
          <c:orientation val="minMax"/>
        </c:scaling>
        <c:delete val="1"/>
        <c:axPos val="l"/>
        <c:numFmt formatCode="General" sourceLinked="1"/>
        <c:tickLblPos val="nextTo"/>
        <c:crossAx val="1021647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2017-02-10T13:00:00Z</dcterms:created>
  <dcterms:modified xsi:type="dcterms:W3CDTF">2017-02-10T13:44:00Z</dcterms:modified>
</cp:coreProperties>
</file>